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35D2F6" w14:textId="77777777" w:rsidR="008F0443" w:rsidRPr="00AD6F67" w:rsidRDefault="008F0443" w:rsidP="00AD6F67">
      <w:pPr>
        <w:jc w:val="right"/>
        <w:rPr>
          <w:rFonts w:asciiTheme="minorHAnsi" w:hAnsiTheme="minorHAnsi"/>
          <w:sz w:val="22"/>
          <w:szCs w:val="22"/>
        </w:rPr>
      </w:pPr>
      <w:r w:rsidRPr="00AD6F67">
        <w:rPr>
          <w:rFonts w:asciiTheme="minorHAnsi" w:hAnsiTheme="minorHAnsi"/>
          <w:sz w:val="22"/>
          <w:szCs w:val="22"/>
        </w:rPr>
        <w:t>REPUBLIKA HRVATSKA</w:t>
      </w:r>
    </w:p>
    <w:p w14:paraId="4DEAF046" w14:textId="35A27B73" w:rsidR="008F0443" w:rsidRDefault="00E73951" w:rsidP="00AD6F67">
      <w:pPr>
        <w:jc w:val="right"/>
        <w:rPr>
          <w:rFonts w:asciiTheme="minorHAnsi" w:hAnsiTheme="minorHAnsi"/>
          <w:sz w:val="22"/>
          <w:szCs w:val="22"/>
        </w:rPr>
      </w:pPr>
      <w:r>
        <w:rPr>
          <w:rFonts w:asciiTheme="minorHAnsi" w:hAnsiTheme="minorHAnsi"/>
          <w:sz w:val="22"/>
          <w:szCs w:val="22"/>
        </w:rPr>
        <w:t>Zagrebačka županija</w:t>
      </w:r>
    </w:p>
    <w:p w14:paraId="6E43AF21" w14:textId="77777777" w:rsidR="00E73951" w:rsidRPr="00AD6F67" w:rsidRDefault="00E73951" w:rsidP="00AD6F67">
      <w:pPr>
        <w:jc w:val="right"/>
        <w:rPr>
          <w:rFonts w:asciiTheme="minorHAnsi" w:hAnsiTheme="minorHAnsi"/>
          <w:sz w:val="22"/>
          <w:szCs w:val="22"/>
        </w:rPr>
      </w:pPr>
    </w:p>
    <w:p w14:paraId="49107D27" w14:textId="77777777" w:rsidR="008F0443" w:rsidRPr="00FC22D1" w:rsidRDefault="00AD6F67" w:rsidP="00AD6F67">
      <w:pPr>
        <w:jc w:val="right"/>
        <w:rPr>
          <w:rFonts w:asciiTheme="minorHAnsi" w:hAnsiTheme="minorHAnsi"/>
          <w:b/>
          <w:sz w:val="22"/>
          <w:szCs w:val="22"/>
        </w:rPr>
      </w:pPr>
      <w:r w:rsidRPr="00FC22D1">
        <w:rPr>
          <w:rFonts w:asciiTheme="minorHAnsi" w:hAnsiTheme="minorHAnsi"/>
          <w:b/>
          <w:sz w:val="22"/>
          <w:szCs w:val="22"/>
        </w:rPr>
        <w:t>OŠ „Ivan Benković“</w:t>
      </w:r>
    </w:p>
    <w:p w14:paraId="3566CB5C" w14:textId="77777777" w:rsidR="00E73951" w:rsidRPr="00AD6F67" w:rsidRDefault="00E73951" w:rsidP="00AD6F67">
      <w:pPr>
        <w:jc w:val="right"/>
        <w:rPr>
          <w:rFonts w:asciiTheme="minorHAnsi" w:hAnsiTheme="minorHAnsi"/>
          <w:sz w:val="22"/>
          <w:szCs w:val="22"/>
        </w:rPr>
      </w:pPr>
    </w:p>
    <w:p w14:paraId="189E2533" w14:textId="77777777" w:rsidR="00AD6F67" w:rsidRDefault="00AD6F67" w:rsidP="00AD6F67">
      <w:pPr>
        <w:jc w:val="right"/>
        <w:rPr>
          <w:rFonts w:asciiTheme="minorHAnsi" w:hAnsiTheme="minorHAnsi"/>
          <w:sz w:val="22"/>
          <w:szCs w:val="22"/>
        </w:rPr>
      </w:pPr>
      <w:r>
        <w:rPr>
          <w:rFonts w:asciiTheme="minorHAnsi" w:hAnsiTheme="minorHAnsi"/>
          <w:sz w:val="22"/>
          <w:szCs w:val="22"/>
        </w:rPr>
        <w:t>Hrvatskog preporoda 68</w:t>
      </w:r>
    </w:p>
    <w:p w14:paraId="0605DBD0" w14:textId="77777777" w:rsidR="008F0443" w:rsidRPr="00AD6F67" w:rsidRDefault="00AD6F67" w:rsidP="00AD6F67">
      <w:pPr>
        <w:jc w:val="right"/>
        <w:rPr>
          <w:rFonts w:asciiTheme="minorHAnsi" w:hAnsiTheme="minorHAnsi"/>
          <w:sz w:val="22"/>
          <w:szCs w:val="22"/>
        </w:rPr>
      </w:pPr>
      <w:r>
        <w:rPr>
          <w:rFonts w:asciiTheme="minorHAnsi" w:hAnsiTheme="minorHAnsi"/>
          <w:sz w:val="22"/>
          <w:szCs w:val="22"/>
        </w:rPr>
        <w:t>Dugo Selo</w:t>
      </w:r>
    </w:p>
    <w:p w14:paraId="29CE7C93" w14:textId="77777777" w:rsidR="00AD6F67" w:rsidRDefault="00AD6F67">
      <w:pPr>
        <w:rPr>
          <w:rFonts w:asciiTheme="minorHAnsi" w:hAnsiTheme="minorHAnsi"/>
          <w:sz w:val="22"/>
          <w:szCs w:val="22"/>
        </w:rPr>
      </w:pPr>
    </w:p>
    <w:p w14:paraId="718DEE36" w14:textId="137F148F" w:rsidR="00F41B66" w:rsidRPr="00AD6F67" w:rsidRDefault="00F41B66">
      <w:pPr>
        <w:rPr>
          <w:rFonts w:asciiTheme="minorHAnsi" w:hAnsiTheme="minorHAnsi"/>
          <w:sz w:val="22"/>
          <w:szCs w:val="22"/>
        </w:rPr>
      </w:pPr>
      <w:r w:rsidRPr="00E73951">
        <w:rPr>
          <w:rFonts w:asciiTheme="minorHAnsi" w:hAnsiTheme="minorHAnsi"/>
          <w:b/>
          <w:sz w:val="22"/>
          <w:szCs w:val="22"/>
        </w:rPr>
        <w:t>OIB:</w:t>
      </w:r>
      <w:r w:rsidR="00AD6F67">
        <w:rPr>
          <w:rFonts w:asciiTheme="minorHAnsi" w:hAnsiTheme="minorHAnsi"/>
          <w:sz w:val="22"/>
          <w:szCs w:val="22"/>
        </w:rPr>
        <w:tab/>
      </w:r>
      <w:r w:rsidRPr="00AD6F67">
        <w:rPr>
          <w:rFonts w:asciiTheme="minorHAnsi" w:hAnsiTheme="minorHAnsi"/>
          <w:sz w:val="22"/>
          <w:szCs w:val="22"/>
        </w:rPr>
        <w:t xml:space="preserve"> </w:t>
      </w:r>
      <w:r w:rsidR="00E73951">
        <w:rPr>
          <w:rFonts w:asciiTheme="minorHAnsi" w:hAnsiTheme="minorHAnsi"/>
          <w:sz w:val="22"/>
          <w:szCs w:val="22"/>
        </w:rPr>
        <w:tab/>
      </w:r>
      <w:r w:rsidR="00E73951">
        <w:rPr>
          <w:rFonts w:asciiTheme="minorHAnsi" w:hAnsiTheme="minorHAnsi"/>
          <w:sz w:val="22"/>
          <w:szCs w:val="22"/>
        </w:rPr>
        <w:tab/>
        <w:t>22113724208</w:t>
      </w:r>
    </w:p>
    <w:p w14:paraId="6CF89383" w14:textId="17E7C6A1" w:rsidR="009C79AF" w:rsidRPr="00AD6F67" w:rsidRDefault="00AD6F67">
      <w:pPr>
        <w:rPr>
          <w:rFonts w:asciiTheme="minorHAnsi" w:hAnsiTheme="minorHAnsi"/>
          <w:sz w:val="22"/>
          <w:szCs w:val="22"/>
        </w:rPr>
      </w:pPr>
      <w:r w:rsidRPr="00E73951">
        <w:rPr>
          <w:rFonts w:asciiTheme="minorHAnsi" w:hAnsiTheme="minorHAnsi"/>
          <w:b/>
          <w:sz w:val="22"/>
          <w:szCs w:val="22"/>
        </w:rPr>
        <w:t>MB:</w:t>
      </w:r>
      <w:r>
        <w:rPr>
          <w:rFonts w:asciiTheme="minorHAnsi" w:hAnsiTheme="minorHAnsi"/>
          <w:sz w:val="22"/>
          <w:szCs w:val="22"/>
        </w:rPr>
        <w:tab/>
      </w:r>
      <w:r w:rsidR="00E73951">
        <w:rPr>
          <w:rFonts w:asciiTheme="minorHAnsi" w:hAnsiTheme="minorHAnsi"/>
          <w:sz w:val="22"/>
          <w:szCs w:val="22"/>
        </w:rPr>
        <w:tab/>
      </w:r>
      <w:r w:rsidR="00E73951">
        <w:rPr>
          <w:rFonts w:asciiTheme="minorHAnsi" w:hAnsiTheme="minorHAnsi"/>
          <w:sz w:val="22"/>
          <w:szCs w:val="22"/>
        </w:rPr>
        <w:tab/>
        <w:t>2608723</w:t>
      </w:r>
    </w:p>
    <w:p w14:paraId="173FF936" w14:textId="5776548B" w:rsidR="00F41B66" w:rsidRPr="00AD6F67" w:rsidRDefault="00F41B66">
      <w:pPr>
        <w:rPr>
          <w:rFonts w:asciiTheme="minorHAnsi" w:hAnsiTheme="minorHAnsi"/>
          <w:sz w:val="22"/>
          <w:szCs w:val="22"/>
        </w:rPr>
      </w:pPr>
      <w:r w:rsidRPr="00E73951">
        <w:rPr>
          <w:rFonts w:asciiTheme="minorHAnsi" w:hAnsiTheme="minorHAnsi"/>
          <w:b/>
          <w:sz w:val="22"/>
          <w:szCs w:val="22"/>
        </w:rPr>
        <w:t>RKDP</w:t>
      </w:r>
      <w:r w:rsidR="00AD6F67" w:rsidRPr="00E73951">
        <w:rPr>
          <w:rFonts w:asciiTheme="minorHAnsi" w:hAnsiTheme="minorHAnsi"/>
          <w:b/>
          <w:sz w:val="22"/>
          <w:szCs w:val="22"/>
        </w:rPr>
        <w:t>:</w:t>
      </w:r>
      <w:r w:rsidR="00AD6F67" w:rsidRPr="00E73951">
        <w:rPr>
          <w:rFonts w:asciiTheme="minorHAnsi" w:hAnsiTheme="minorHAnsi"/>
          <w:b/>
          <w:sz w:val="22"/>
          <w:szCs w:val="22"/>
        </w:rPr>
        <w:tab/>
      </w:r>
      <w:r w:rsidR="00E73951">
        <w:rPr>
          <w:rFonts w:asciiTheme="minorHAnsi" w:hAnsiTheme="minorHAnsi"/>
          <w:sz w:val="22"/>
          <w:szCs w:val="22"/>
        </w:rPr>
        <w:tab/>
      </w:r>
      <w:r w:rsidR="00E73951">
        <w:rPr>
          <w:rFonts w:asciiTheme="minorHAnsi" w:hAnsiTheme="minorHAnsi"/>
          <w:sz w:val="22"/>
          <w:szCs w:val="22"/>
        </w:rPr>
        <w:tab/>
        <w:t>46001</w:t>
      </w:r>
    </w:p>
    <w:p w14:paraId="0C484065" w14:textId="2A88D9BE" w:rsidR="008F0443" w:rsidRDefault="00AD6F67">
      <w:pPr>
        <w:rPr>
          <w:rFonts w:asciiTheme="minorHAnsi" w:hAnsiTheme="minorHAnsi"/>
          <w:sz w:val="22"/>
          <w:szCs w:val="22"/>
        </w:rPr>
      </w:pPr>
      <w:r w:rsidRPr="00E73951">
        <w:rPr>
          <w:rFonts w:asciiTheme="minorHAnsi" w:hAnsiTheme="minorHAnsi"/>
          <w:b/>
          <w:sz w:val="22"/>
          <w:szCs w:val="22"/>
        </w:rPr>
        <w:t>Šifra djelatnosti:</w:t>
      </w:r>
      <w:r w:rsidR="00E73951">
        <w:rPr>
          <w:rFonts w:asciiTheme="minorHAnsi" w:hAnsiTheme="minorHAnsi"/>
          <w:sz w:val="22"/>
          <w:szCs w:val="22"/>
        </w:rPr>
        <w:tab/>
        <w:t>85.20</w:t>
      </w:r>
    </w:p>
    <w:p w14:paraId="4ADB29DF" w14:textId="77777777" w:rsidR="00AD6F67" w:rsidRDefault="00AD6F67">
      <w:pPr>
        <w:rPr>
          <w:rFonts w:asciiTheme="minorHAnsi" w:hAnsiTheme="minorHAnsi"/>
          <w:sz w:val="22"/>
          <w:szCs w:val="22"/>
        </w:rPr>
      </w:pPr>
    </w:p>
    <w:p w14:paraId="54E23F47" w14:textId="77777777" w:rsidR="00AD6F67" w:rsidRPr="00AD6F67" w:rsidRDefault="00AD6F67">
      <w:pPr>
        <w:rPr>
          <w:rFonts w:asciiTheme="minorHAnsi" w:hAnsiTheme="minorHAnsi"/>
          <w:sz w:val="22"/>
          <w:szCs w:val="22"/>
        </w:rPr>
      </w:pPr>
    </w:p>
    <w:p w14:paraId="06A27CE2" w14:textId="132BE7CF" w:rsidR="008F0443" w:rsidRPr="008A2E35" w:rsidRDefault="00AD6F67" w:rsidP="00AD6F67">
      <w:pPr>
        <w:jc w:val="center"/>
        <w:rPr>
          <w:rFonts w:asciiTheme="minorHAnsi" w:hAnsiTheme="minorHAnsi" w:cstheme="minorHAnsi"/>
          <w:b/>
          <w:sz w:val="28"/>
          <w:szCs w:val="28"/>
        </w:rPr>
      </w:pPr>
      <w:r w:rsidRPr="008A2E35">
        <w:rPr>
          <w:rFonts w:asciiTheme="minorHAnsi" w:hAnsiTheme="minorHAnsi" w:cstheme="minorHAnsi"/>
          <w:b/>
          <w:sz w:val="28"/>
          <w:szCs w:val="28"/>
        </w:rPr>
        <w:t>OBRAZL</w:t>
      </w:r>
      <w:r w:rsidR="00DF10EB" w:rsidRPr="008A2E35">
        <w:rPr>
          <w:rFonts w:asciiTheme="minorHAnsi" w:hAnsiTheme="minorHAnsi" w:cstheme="minorHAnsi"/>
          <w:b/>
          <w:sz w:val="28"/>
          <w:szCs w:val="28"/>
        </w:rPr>
        <w:t>O</w:t>
      </w:r>
      <w:r w:rsidR="004B7FA3">
        <w:rPr>
          <w:rFonts w:asciiTheme="minorHAnsi" w:hAnsiTheme="minorHAnsi" w:cstheme="minorHAnsi"/>
          <w:b/>
          <w:sz w:val="28"/>
          <w:szCs w:val="28"/>
        </w:rPr>
        <w:t xml:space="preserve">ŽENJE </w:t>
      </w:r>
      <w:r w:rsidR="00AC296F">
        <w:rPr>
          <w:rFonts w:asciiTheme="minorHAnsi" w:hAnsiTheme="minorHAnsi" w:cstheme="minorHAnsi"/>
          <w:b/>
          <w:sz w:val="28"/>
          <w:szCs w:val="28"/>
        </w:rPr>
        <w:t xml:space="preserve"> </w:t>
      </w:r>
      <w:r w:rsidR="008A210E" w:rsidRPr="008A2E35">
        <w:rPr>
          <w:rFonts w:asciiTheme="minorHAnsi" w:hAnsiTheme="minorHAnsi" w:cstheme="minorHAnsi"/>
          <w:b/>
          <w:sz w:val="28"/>
          <w:szCs w:val="28"/>
        </w:rPr>
        <w:t>FINANCIJSKOG PLANA ZA 2023. I PROJEKCIJA ZA 2024. I 2025</w:t>
      </w:r>
      <w:r w:rsidRPr="008A2E35">
        <w:rPr>
          <w:rFonts w:asciiTheme="minorHAnsi" w:hAnsiTheme="minorHAnsi" w:cstheme="minorHAnsi"/>
          <w:b/>
          <w:sz w:val="28"/>
          <w:szCs w:val="28"/>
        </w:rPr>
        <w:t>.</w:t>
      </w:r>
    </w:p>
    <w:p w14:paraId="229DA7C5" w14:textId="77777777" w:rsidR="00AD6F67" w:rsidRDefault="00AD6F67">
      <w:pPr>
        <w:rPr>
          <w:rFonts w:asciiTheme="minorHAnsi" w:hAnsiTheme="minorHAnsi"/>
          <w:sz w:val="22"/>
          <w:szCs w:val="22"/>
        </w:rPr>
      </w:pPr>
    </w:p>
    <w:p w14:paraId="1539F6DA" w14:textId="77777777" w:rsidR="00AD6F67" w:rsidRDefault="00AD6F67">
      <w:pPr>
        <w:rPr>
          <w:rFonts w:asciiTheme="minorHAnsi" w:hAnsiTheme="minorHAnsi"/>
          <w:sz w:val="22"/>
          <w:szCs w:val="22"/>
        </w:rPr>
      </w:pPr>
    </w:p>
    <w:p w14:paraId="0A70B691" w14:textId="77777777" w:rsidR="00E73951" w:rsidRDefault="00E73951">
      <w:pPr>
        <w:rPr>
          <w:rFonts w:asciiTheme="minorHAnsi" w:hAnsiTheme="minorHAnsi"/>
          <w:sz w:val="22"/>
          <w:szCs w:val="22"/>
        </w:rPr>
      </w:pPr>
    </w:p>
    <w:p w14:paraId="57F5E938" w14:textId="77777777" w:rsidR="00DB0891" w:rsidRDefault="00DB0891" w:rsidP="00DB0891">
      <w:pPr>
        <w:jc w:val="both"/>
        <w:rPr>
          <w:rFonts w:asciiTheme="minorHAnsi" w:hAnsiTheme="minorHAnsi"/>
          <w:sz w:val="22"/>
          <w:szCs w:val="22"/>
        </w:rPr>
      </w:pPr>
    </w:p>
    <w:p w14:paraId="0DB3D411" w14:textId="34C3F986" w:rsidR="00DB0891" w:rsidRPr="007D6275" w:rsidRDefault="001943F4" w:rsidP="007D6275">
      <w:pPr>
        <w:pStyle w:val="Odlomakpopisa"/>
        <w:numPr>
          <w:ilvl w:val="0"/>
          <w:numId w:val="34"/>
        </w:numPr>
        <w:rPr>
          <w:rFonts w:asciiTheme="minorHAnsi" w:hAnsiTheme="minorHAnsi"/>
          <w:b/>
        </w:rPr>
      </w:pPr>
      <w:r w:rsidRPr="007D6275">
        <w:rPr>
          <w:rFonts w:asciiTheme="minorHAnsi" w:hAnsiTheme="minorHAnsi"/>
          <w:b/>
        </w:rPr>
        <w:t>Ob</w:t>
      </w:r>
      <w:r w:rsidR="007673C2" w:rsidRPr="007D6275">
        <w:rPr>
          <w:rFonts w:asciiTheme="minorHAnsi" w:hAnsiTheme="minorHAnsi"/>
          <w:b/>
        </w:rPr>
        <w:t>razloženje općeg</w:t>
      </w:r>
      <w:r w:rsidR="004B7FA3">
        <w:rPr>
          <w:rFonts w:asciiTheme="minorHAnsi" w:hAnsiTheme="minorHAnsi"/>
          <w:b/>
        </w:rPr>
        <w:t xml:space="preserve"> djela </w:t>
      </w:r>
      <w:r w:rsidR="00CE0568" w:rsidRPr="007D6275">
        <w:rPr>
          <w:rFonts w:asciiTheme="minorHAnsi" w:hAnsiTheme="minorHAnsi"/>
          <w:b/>
        </w:rPr>
        <w:t xml:space="preserve"> financijskog plana za 2023. godinu i projekcija za 2024. i 2025.</w:t>
      </w:r>
    </w:p>
    <w:p w14:paraId="2F1B4570" w14:textId="77777777" w:rsidR="00CE0568" w:rsidRDefault="00CE0568" w:rsidP="00CE0568">
      <w:pPr>
        <w:pStyle w:val="Odlomakpopisa"/>
        <w:rPr>
          <w:rFonts w:asciiTheme="minorHAnsi" w:hAnsiTheme="minorHAnsi"/>
          <w:b/>
        </w:rPr>
      </w:pPr>
    </w:p>
    <w:p w14:paraId="28A1700C" w14:textId="30A976CE" w:rsidR="00CE0568" w:rsidRPr="00234EC2" w:rsidRDefault="00D76224" w:rsidP="00CE0568">
      <w:pPr>
        <w:rPr>
          <w:rFonts w:asciiTheme="minorHAnsi" w:hAnsiTheme="minorHAnsi"/>
          <w:b/>
        </w:rPr>
      </w:pPr>
      <w:r w:rsidRPr="00234EC2">
        <w:rPr>
          <w:rFonts w:asciiTheme="minorHAnsi" w:hAnsiTheme="minorHAnsi"/>
          <w:b/>
        </w:rPr>
        <w:t>1</w:t>
      </w:r>
      <w:r w:rsidR="00982D11" w:rsidRPr="00234EC2">
        <w:rPr>
          <w:rFonts w:asciiTheme="minorHAnsi" w:hAnsiTheme="minorHAnsi"/>
          <w:b/>
        </w:rPr>
        <w:t>.</w:t>
      </w:r>
      <w:r w:rsidR="008A2E35" w:rsidRPr="00234EC2">
        <w:rPr>
          <w:rFonts w:asciiTheme="minorHAnsi" w:hAnsiTheme="minorHAnsi"/>
          <w:b/>
        </w:rPr>
        <w:t xml:space="preserve">1.Uvod </w:t>
      </w:r>
    </w:p>
    <w:p w14:paraId="4630A540" w14:textId="1C2D298F" w:rsidR="00CE0568" w:rsidRPr="00234EC2" w:rsidRDefault="00CE0568" w:rsidP="00CE0568">
      <w:pPr>
        <w:rPr>
          <w:rFonts w:asciiTheme="minorHAnsi" w:hAnsiTheme="minorHAnsi"/>
          <w:b/>
        </w:rPr>
      </w:pPr>
    </w:p>
    <w:p w14:paraId="0BA021ED" w14:textId="18060BB0" w:rsidR="00CE0568" w:rsidRPr="00D76224" w:rsidRDefault="00CE0568" w:rsidP="00D76224">
      <w:pPr>
        <w:spacing w:line="360" w:lineRule="auto"/>
        <w:rPr>
          <w:rFonts w:asciiTheme="minorHAnsi" w:hAnsiTheme="minorHAnsi" w:cstheme="minorHAnsi"/>
          <w:b/>
        </w:rPr>
      </w:pPr>
    </w:p>
    <w:p w14:paraId="76EDB608" w14:textId="33BFDE72" w:rsidR="00CE0568" w:rsidRPr="00D07A8C" w:rsidRDefault="00CE0568" w:rsidP="00D76224">
      <w:pPr>
        <w:spacing w:line="360" w:lineRule="auto"/>
        <w:rPr>
          <w:rFonts w:asciiTheme="minorHAnsi" w:hAnsiTheme="minorHAnsi" w:cstheme="minorHAnsi"/>
          <w:sz w:val="22"/>
          <w:szCs w:val="22"/>
        </w:rPr>
      </w:pPr>
      <w:r w:rsidRPr="00D07A8C">
        <w:rPr>
          <w:rFonts w:asciiTheme="minorHAnsi" w:hAnsiTheme="minorHAnsi" w:cstheme="minorHAnsi"/>
          <w:sz w:val="22"/>
          <w:szCs w:val="22"/>
        </w:rPr>
        <w:t xml:space="preserve">Prijedlog financijskog plana za 2023. godinu Osnovne škole „Ivan Benković „ s projekcijama za 2024. i 2025.  izrađen je prema metodologiji koja je propisana Zakonom o proračunu, </w:t>
      </w:r>
      <w:proofErr w:type="spellStart"/>
      <w:r w:rsidRPr="00D07A8C">
        <w:rPr>
          <w:rFonts w:asciiTheme="minorHAnsi" w:hAnsiTheme="minorHAnsi" w:cstheme="minorHAnsi"/>
          <w:sz w:val="22"/>
          <w:szCs w:val="22"/>
        </w:rPr>
        <w:t>podzakonskim</w:t>
      </w:r>
      <w:proofErr w:type="spellEnd"/>
      <w:r w:rsidRPr="00D07A8C">
        <w:rPr>
          <w:rFonts w:asciiTheme="minorHAnsi" w:hAnsiTheme="minorHAnsi" w:cstheme="minorHAnsi"/>
          <w:sz w:val="22"/>
          <w:szCs w:val="22"/>
        </w:rPr>
        <w:t xml:space="preserve"> aktima Pravilnikom o proračunskim klasifikacijama, Pravilnikom o proračunskom računovodstvu i Računskim planom i Zakonom o fiskalnoj odgovornosti. i Ministarstvo financija je na temelju Smjernica ekonomske i fiskalne politike za trogodišnje razdoblje sastavilo Upute za izradu proračuna jedinica lokalne i područne (regionalne) samouprave za razdoblje 2023.-2025., a predstavničko tijelo donosi proračun na razini skupine ekonomske klasifikacije za iduću proračunsku godinu i projekcije za slijedeće dvije godine.</w:t>
      </w:r>
    </w:p>
    <w:p w14:paraId="186D425A" w14:textId="4F0B87DF" w:rsidR="00CE0568" w:rsidRPr="00D07A8C" w:rsidRDefault="00CE0568" w:rsidP="00D76224">
      <w:pPr>
        <w:spacing w:line="360" w:lineRule="auto"/>
        <w:rPr>
          <w:rFonts w:asciiTheme="minorHAnsi" w:hAnsiTheme="minorHAnsi" w:cstheme="minorHAnsi"/>
          <w:sz w:val="22"/>
          <w:szCs w:val="22"/>
        </w:rPr>
      </w:pPr>
      <w:r w:rsidRPr="00D07A8C">
        <w:rPr>
          <w:rFonts w:asciiTheme="minorHAnsi" w:hAnsiTheme="minorHAnsi" w:cstheme="minorHAnsi"/>
          <w:sz w:val="22"/>
          <w:szCs w:val="22"/>
        </w:rPr>
        <w:t>Izrada financijskih planova zasniva se na proračunskim  načelima zakonitosti, ispravnosti, točnosti, uravnoteženosti, načela jedne godine i transparentnosti.</w:t>
      </w:r>
    </w:p>
    <w:p w14:paraId="0868673B" w14:textId="5ECF306F" w:rsidR="00CE0568" w:rsidRPr="00D07A8C" w:rsidRDefault="00CE0568" w:rsidP="00D76224">
      <w:pPr>
        <w:spacing w:line="360" w:lineRule="auto"/>
        <w:rPr>
          <w:rFonts w:asciiTheme="minorHAnsi" w:hAnsiTheme="minorHAnsi" w:cstheme="minorHAnsi"/>
          <w:sz w:val="22"/>
          <w:szCs w:val="22"/>
        </w:rPr>
      </w:pPr>
      <w:r w:rsidRPr="00D07A8C">
        <w:rPr>
          <w:rFonts w:asciiTheme="minorHAnsi" w:hAnsiTheme="minorHAnsi" w:cstheme="minorHAnsi"/>
          <w:sz w:val="22"/>
          <w:szCs w:val="22"/>
        </w:rPr>
        <w:t xml:space="preserve">Prijedlog financijskog plana Osnovne škole „Ivan Benković“ </w:t>
      </w:r>
      <w:r w:rsidR="0014320A" w:rsidRPr="00D07A8C">
        <w:rPr>
          <w:rFonts w:asciiTheme="minorHAnsi" w:hAnsiTheme="minorHAnsi" w:cstheme="minorHAnsi"/>
          <w:sz w:val="22"/>
          <w:szCs w:val="22"/>
        </w:rPr>
        <w:t xml:space="preserve"> sastoji se od prihoda i prim</w:t>
      </w:r>
      <w:r w:rsidR="00D76224" w:rsidRPr="00D07A8C">
        <w:rPr>
          <w:rFonts w:asciiTheme="minorHAnsi" w:hAnsiTheme="minorHAnsi" w:cstheme="minorHAnsi"/>
          <w:sz w:val="22"/>
          <w:szCs w:val="22"/>
        </w:rPr>
        <w:t>i</w:t>
      </w:r>
      <w:r w:rsidR="0014320A" w:rsidRPr="00D07A8C">
        <w:rPr>
          <w:rFonts w:asciiTheme="minorHAnsi" w:hAnsiTheme="minorHAnsi" w:cstheme="minorHAnsi"/>
          <w:sz w:val="22"/>
          <w:szCs w:val="22"/>
        </w:rPr>
        <w:t>taka, rashoda i izdataka koji su raspoređeni u programe i  se sastoje od aktivnosti i projekata, a iskazani su prema ekonomskoj i funkcijskoj klasifikaciji te izvorima financiranja. Obrazloženje financijskog plana sadrži obrazloženje općeg dijela financijskog plana po ekonomskoj klasifikaciji i izvorima financiranja i posebni dio plana obrazložen po programima odnosno projektima i aktivnostima.</w:t>
      </w:r>
    </w:p>
    <w:p w14:paraId="018417F8" w14:textId="11740311" w:rsidR="007673C2" w:rsidRPr="00D07A8C" w:rsidRDefault="0014320A" w:rsidP="0014320A">
      <w:pPr>
        <w:spacing w:line="360" w:lineRule="auto"/>
        <w:rPr>
          <w:rFonts w:asciiTheme="minorHAnsi" w:hAnsiTheme="minorHAnsi" w:cstheme="minorHAnsi"/>
          <w:sz w:val="22"/>
          <w:szCs w:val="22"/>
        </w:rPr>
      </w:pPr>
      <w:r w:rsidRPr="00D07A8C">
        <w:rPr>
          <w:rFonts w:asciiTheme="minorHAnsi" w:hAnsiTheme="minorHAnsi" w:cstheme="minorHAnsi"/>
          <w:sz w:val="22"/>
          <w:szCs w:val="22"/>
        </w:rPr>
        <w:t xml:space="preserve">  </w:t>
      </w:r>
    </w:p>
    <w:p w14:paraId="1C64E398" w14:textId="77777777" w:rsidR="007673C2" w:rsidRPr="00D07A8C" w:rsidRDefault="007673C2" w:rsidP="007673C2">
      <w:pPr>
        <w:rPr>
          <w:rFonts w:asciiTheme="minorHAnsi" w:hAnsiTheme="minorHAnsi" w:cstheme="minorHAnsi"/>
          <w:b/>
          <w:sz w:val="22"/>
          <w:szCs w:val="22"/>
        </w:rPr>
      </w:pPr>
    </w:p>
    <w:p w14:paraId="041C4416" w14:textId="6FD2348E" w:rsidR="007673C2" w:rsidRPr="00234EC2" w:rsidRDefault="008A2E35" w:rsidP="008A2E35">
      <w:pPr>
        <w:ind w:left="708"/>
        <w:rPr>
          <w:rFonts w:asciiTheme="minorHAnsi" w:hAnsiTheme="minorHAnsi" w:cstheme="minorHAnsi"/>
          <w:b/>
        </w:rPr>
      </w:pPr>
      <w:r w:rsidRPr="00234EC2">
        <w:rPr>
          <w:rFonts w:asciiTheme="minorHAnsi" w:hAnsiTheme="minorHAnsi" w:cstheme="minorHAnsi"/>
          <w:b/>
        </w:rPr>
        <w:lastRenderedPageBreak/>
        <w:t>1.2.</w:t>
      </w:r>
      <w:r w:rsidR="0014320A" w:rsidRPr="00234EC2">
        <w:rPr>
          <w:rFonts w:asciiTheme="minorHAnsi" w:hAnsiTheme="minorHAnsi" w:cstheme="minorHAnsi"/>
          <w:b/>
        </w:rPr>
        <w:t xml:space="preserve">Sažetak </w:t>
      </w:r>
      <w:r w:rsidR="007673C2" w:rsidRPr="00234EC2">
        <w:rPr>
          <w:rFonts w:asciiTheme="minorHAnsi" w:hAnsiTheme="minorHAnsi" w:cstheme="minorHAnsi"/>
          <w:b/>
        </w:rPr>
        <w:t xml:space="preserve"> općeg dijela računa prihoda i rashoda </w:t>
      </w:r>
    </w:p>
    <w:p w14:paraId="080AD6DE" w14:textId="77777777" w:rsidR="0014320A" w:rsidRPr="00D07A8C" w:rsidRDefault="0014320A" w:rsidP="00963CA8">
      <w:pPr>
        <w:rPr>
          <w:rFonts w:asciiTheme="minorHAnsi" w:hAnsiTheme="minorHAnsi" w:cstheme="minorHAnsi"/>
          <w:sz w:val="22"/>
          <w:szCs w:val="22"/>
        </w:rPr>
      </w:pPr>
    </w:p>
    <w:p w14:paraId="104C7C4A" w14:textId="0D078070" w:rsidR="0014320A" w:rsidRPr="00D07A8C" w:rsidRDefault="0014320A" w:rsidP="00963CA8">
      <w:pPr>
        <w:spacing w:line="360" w:lineRule="auto"/>
        <w:rPr>
          <w:rFonts w:asciiTheme="minorHAnsi" w:hAnsiTheme="minorHAnsi" w:cstheme="minorHAnsi"/>
          <w:color w:val="000000"/>
          <w:sz w:val="22"/>
          <w:szCs w:val="22"/>
        </w:rPr>
      </w:pPr>
      <w:r w:rsidRPr="00D07A8C">
        <w:rPr>
          <w:rFonts w:asciiTheme="minorHAnsi" w:hAnsiTheme="minorHAnsi" w:cstheme="minorHAnsi"/>
          <w:sz w:val="22"/>
          <w:szCs w:val="22"/>
        </w:rPr>
        <w:t xml:space="preserve">Prijedlogom financijskog plana  za 2023. godinu Osnovne škole „Ivan Benković „ planirani su prihodi i preneseni višak  u ukupnom iznosu </w:t>
      </w:r>
      <w:r w:rsidRPr="00D07A8C">
        <w:rPr>
          <w:rFonts w:asciiTheme="minorHAnsi" w:hAnsiTheme="minorHAnsi" w:cstheme="minorHAnsi"/>
          <w:color w:val="000000"/>
          <w:sz w:val="22"/>
          <w:szCs w:val="22"/>
        </w:rPr>
        <w:t>1.910.287,05 eura , planirani ukupni prihodi za projekciju 2024. i 2025. iznose  1907.287,05 eura i manja su za 3.000 eura koje se odnose na Projekt Međunarodne suradnje koji je odobren za 2023. godinu i na preneseni višak jer zbog ekonomske situacije, rata cijena i nemira u svijetu nismo pla</w:t>
      </w:r>
      <w:r w:rsidR="00C4682E">
        <w:rPr>
          <w:rFonts w:asciiTheme="minorHAnsi" w:hAnsiTheme="minorHAnsi" w:cstheme="minorHAnsi"/>
          <w:color w:val="000000"/>
          <w:sz w:val="22"/>
          <w:szCs w:val="22"/>
        </w:rPr>
        <w:t>nirali viškove od vlastitih prih</w:t>
      </w:r>
      <w:r w:rsidRPr="00D07A8C">
        <w:rPr>
          <w:rFonts w:asciiTheme="minorHAnsi" w:hAnsiTheme="minorHAnsi" w:cstheme="minorHAnsi"/>
          <w:color w:val="000000"/>
          <w:sz w:val="22"/>
          <w:szCs w:val="22"/>
        </w:rPr>
        <w:t>oda u godini 2024. i 2025.</w:t>
      </w:r>
    </w:p>
    <w:p w14:paraId="677EF4BF" w14:textId="08E9322A" w:rsidR="0014320A" w:rsidRPr="00D07A8C" w:rsidRDefault="0014320A" w:rsidP="00963CA8">
      <w:pPr>
        <w:spacing w:line="360" w:lineRule="auto"/>
        <w:rPr>
          <w:rFonts w:asciiTheme="minorHAnsi" w:hAnsiTheme="minorHAnsi" w:cstheme="minorHAnsi"/>
          <w:color w:val="000000"/>
          <w:sz w:val="22"/>
          <w:szCs w:val="22"/>
        </w:rPr>
      </w:pPr>
      <w:r w:rsidRPr="00D07A8C">
        <w:rPr>
          <w:rFonts w:asciiTheme="minorHAnsi" w:hAnsiTheme="minorHAnsi" w:cstheme="minorHAnsi"/>
          <w:color w:val="000000"/>
          <w:sz w:val="22"/>
          <w:szCs w:val="22"/>
        </w:rPr>
        <w:t>Planirani prihodi  za  2023. godinu su veći za 439.424.4 eura od plana za 2022. što se dogodilo zbog djelomično zbog pogrešaka pri planiranju financijskog plana za 2022. a djelomično zbog povećanja novih projekata i povećanja planiranih rashoda zbog rasta cijena. Ukupan višak koji je vidljiv u bilanci na dan 31.12.2021 na kontu 922 iznosi 90.921 kuna ili 12.067,91 eura te smo imali manjak prihoda koji će biti pokriveni navedenim viškom iz prošle godine.</w:t>
      </w:r>
    </w:p>
    <w:p w14:paraId="7536334C" w14:textId="77777777" w:rsidR="00963CA8" w:rsidRDefault="00963CA8" w:rsidP="00963CA8">
      <w:pPr>
        <w:spacing w:line="360" w:lineRule="auto"/>
        <w:rPr>
          <w:rFonts w:cstheme="minorHAnsi"/>
          <w:color w:val="000000"/>
          <w:sz w:val="22"/>
          <w:szCs w:val="22"/>
        </w:rPr>
      </w:pPr>
    </w:p>
    <w:p w14:paraId="6770D52F" w14:textId="0665970A" w:rsidR="0014320A" w:rsidRPr="008A2E35" w:rsidRDefault="0014320A" w:rsidP="00963CA8">
      <w:pPr>
        <w:spacing w:line="360" w:lineRule="auto"/>
        <w:rPr>
          <w:rFonts w:asciiTheme="minorHAnsi" w:hAnsiTheme="minorHAnsi" w:cstheme="minorHAnsi"/>
          <w:b/>
          <w:color w:val="000000"/>
          <w:sz w:val="22"/>
          <w:szCs w:val="22"/>
        </w:rPr>
      </w:pPr>
      <w:r w:rsidRPr="008A2E35">
        <w:rPr>
          <w:rFonts w:asciiTheme="minorHAnsi" w:hAnsiTheme="minorHAnsi" w:cstheme="minorHAnsi"/>
          <w:b/>
          <w:color w:val="000000"/>
          <w:sz w:val="22"/>
          <w:szCs w:val="22"/>
        </w:rPr>
        <w:t>Struktura prijedloga financijskog plana 2023.</w:t>
      </w:r>
    </w:p>
    <w:p w14:paraId="02600C2A" w14:textId="43DEEDD5" w:rsidR="00C02324" w:rsidRDefault="00C02324" w:rsidP="00963CA8">
      <w:pPr>
        <w:pStyle w:val="Odlomakpopisa"/>
        <w:spacing w:line="360" w:lineRule="auto"/>
        <w:rPr>
          <w:rFonts w:asciiTheme="minorHAnsi" w:hAnsiTheme="minorHAnsi" w:cstheme="minorHAnsi"/>
          <w:color w:val="000000"/>
          <w:sz w:val="22"/>
          <w:szCs w:val="22"/>
        </w:rPr>
      </w:pPr>
    </w:p>
    <w:p w14:paraId="5A56E6AF" w14:textId="77777777" w:rsidR="00C02324" w:rsidRDefault="00C02324" w:rsidP="0014320A">
      <w:pPr>
        <w:pStyle w:val="Odlomakpopisa"/>
        <w:rPr>
          <w:rFonts w:asciiTheme="minorHAnsi" w:hAnsiTheme="minorHAnsi" w:cstheme="minorHAnsi"/>
          <w:color w:val="000000"/>
          <w:sz w:val="22"/>
          <w:szCs w:val="22"/>
        </w:rPr>
      </w:pPr>
    </w:p>
    <w:p w14:paraId="133A0A95" w14:textId="24F3F6D6" w:rsidR="0014320A" w:rsidRPr="008A2E35" w:rsidRDefault="0014320A" w:rsidP="0014320A">
      <w:pPr>
        <w:numPr>
          <w:ilvl w:val="0"/>
          <w:numId w:val="25"/>
        </w:numPr>
        <w:spacing w:line="360" w:lineRule="auto"/>
        <w:jc w:val="both"/>
        <w:rPr>
          <w:rFonts w:asciiTheme="minorHAnsi" w:hAnsiTheme="minorHAnsi" w:cstheme="minorHAnsi"/>
          <w:sz w:val="22"/>
          <w:szCs w:val="22"/>
        </w:rPr>
      </w:pPr>
      <w:r w:rsidRPr="008A2E35">
        <w:rPr>
          <w:rFonts w:asciiTheme="minorHAnsi" w:hAnsiTheme="minorHAnsi" w:cstheme="minorHAnsi"/>
          <w:sz w:val="22"/>
          <w:szCs w:val="22"/>
        </w:rPr>
        <w:t xml:space="preserve">Prihodi poslovanja:  1.910.187,05 </w:t>
      </w:r>
      <w:r w:rsidRPr="008A2E35">
        <w:rPr>
          <w:rFonts w:asciiTheme="minorHAnsi" w:hAnsiTheme="minorHAnsi" w:cstheme="minorHAnsi"/>
          <w:sz w:val="22"/>
          <w:szCs w:val="22"/>
          <w:lang w:eastAsia="en-US"/>
        </w:rPr>
        <w:t>€</w:t>
      </w:r>
    </w:p>
    <w:p w14:paraId="121AAE23" w14:textId="2A674A56" w:rsidR="0014320A" w:rsidRPr="008A2E35" w:rsidRDefault="0014320A" w:rsidP="0014320A">
      <w:pPr>
        <w:numPr>
          <w:ilvl w:val="0"/>
          <w:numId w:val="25"/>
        </w:numPr>
        <w:spacing w:line="360" w:lineRule="auto"/>
        <w:jc w:val="both"/>
        <w:rPr>
          <w:rFonts w:asciiTheme="minorHAnsi" w:hAnsiTheme="minorHAnsi" w:cstheme="minorHAnsi"/>
          <w:sz w:val="22"/>
          <w:szCs w:val="22"/>
        </w:rPr>
      </w:pPr>
      <w:r w:rsidRPr="008A2E35">
        <w:rPr>
          <w:rFonts w:asciiTheme="minorHAnsi" w:hAnsiTheme="minorHAnsi" w:cstheme="minorHAnsi"/>
          <w:sz w:val="22"/>
          <w:szCs w:val="22"/>
        </w:rPr>
        <w:t xml:space="preserve">Rashodi poslovanja:  1.910187,05 </w:t>
      </w:r>
      <w:r w:rsidRPr="008A2E35">
        <w:rPr>
          <w:rFonts w:asciiTheme="minorHAnsi" w:hAnsiTheme="minorHAnsi" w:cstheme="minorHAnsi"/>
          <w:sz w:val="22"/>
          <w:szCs w:val="22"/>
          <w:lang w:eastAsia="en-US"/>
        </w:rPr>
        <w:t>€</w:t>
      </w:r>
    </w:p>
    <w:p w14:paraId="2497402B" w14:textId="05106586" w:rsidR="0014320A" w:rsidRPr="008A2E35" w:rsidRDefault="0014320A" w:rsidP="0014320A">
      <w:pPr>
        <w:numPr>
          <w:ilvl w:val="0"/>
          <w:numId w:val="25"/>
        </w:numPr>
        <w:spacing w:line="360" w:lineRule="auto"/>
        <w:jc w:val="both"/>
        <w:rPr>
          <w:rFonts w:asciiTheme="minorHAnsi" w:hAnsiTheme="minorHAnsi" w:cstheme="minorHAnsi"/>
          <w:sz w:val="22"/>
          <w:szCs w:val="22"/>
        </w:rPr>
      </w:pPr>
      <w:r w:rsidRPr="008A2E35">
        <w:rPr>
          <w:rFonts w:asciiTheme="minorHAnsi" w:hAnsiTheme="minorHAnsi" w:cstheme="minorHAnsi"/>
          <w:sz w:val="22"/>
          <w:szCs w:val="22"/>
        </w:rPr>
        <w:t xml:space="preserve">Rashodi za nabavu nefinancijske imovine:  </w:t>
      </w:r>
      <w:r w:rsidR="00C02324" w:rsidRPr="008A2E35">
        <w:rPr>
          <w:rFonts w:asciiTheme="minorHAnsi" w:hAnsiTheme="minorHAnsi" w:cstheme="minorHAnsi"/>
          <w:sz w:val="22"/>
          <w:szCs w:val="22"/>
        </w:rPr>
        <w:t>55.600</w:t>
      </w:r>
      <w:r w:rsidRPr="008A2E35">
        <w:rPr>
          <w:rFonts w:asciiTheme="minorHAnsi" w:hAnsiTheme="minorHAnsi" w:cstheme="minorHAnsi"/>
          <w:sz w:val="22"/>
          <w:szCs w:val="22"/>
        </w:rPr>
        <w:t xml:space="preserve"> </w:t>
      </w:r>
      <w:r w:rsidRPr="008A2E35">
        <w:rPr>
          <w:rFonts w:asciiTheme="minorHAnsi" w:hAnsiTheme="minorHAnsi" w:cstheme="minorHAnsi"/>
          <w:sz w:val="22"/>
          <w:szCs w:val="22"/>
          <w:lang w:eastAsia="en-US"/>
        </w:rPr>
        <w:t>€</w:t>
      </w:r>
    </w:p>
    <w:p w14:paraId="59858816" w14:textId="1B638A68" w:rsidR="0014320A" w:rsidRPr="008A2E35" w:rsidRDefault="0014320A" w:rsidP="0014320A">
      <w:pPr>
        <w:numPr>
          <w:ilvl w:val="0"/>
          <w:numId w:val="25"/>
        </w:numPr>
        <w:spacing w:line="360" w:lineRule="auto"/>
        <w:jc w:val="both"/>
        <w:rPr>
          <w:rFonts w:asciiTheme="minorHAnsi" w:hAnsiTheme="minorHAnsi" w:cstheme="minorHAnsi"/>
          <w:sz w:val="22"/>
          <w:szCs w:val="22"/>
        </w:rPr>
      </w:pPr>
      <w:r w:rsidRPr="008A2E35">
        <w:rPr>
          <w:rFonts w:asciiTheme="minorHAnsi" w:hAnsiTheme="minorHAnsi" w:cstheme="minorHAnsi"/>
          <w:sz w:val="22"/>
          <w:szCs w:val="22"/>
        </w:rPr>
        <w:t xml:space="preserve">Raspoloživa sredstva iz prethodne godine:  </w:t>
      </w:r>
      <w:bookmarkStart w:id="0" w:name="_Hlk115093661"/>
      <w:r w:rsidR="00C02324" w:rsidRPr="008A2E35">
        <w:rPr>
          <w:rFonts w:asciiTheme="minorHAnsi" w:hAnsiTheme="minorHAnsi" w:cstheme="minorHAnsi"/>
          <w:sz w:val="22"/>
          <w:szCs w:val="22"/>
        </w:rPr>
        <w:t>2</w:t>
      </w:r>
      <w:r w:rsidRPr="008A2E35">
        <w:rPr>
          <w:rFonts w:asciiTheme="minorHAnsi" w:hAnsiTheme="minorHAnsi" w:cstheme="minorHAnsi"/>
          <w:sz w:val="22"/>
          <w:szCs w:val="22"/>
        </w:rPr>
        <w:t xml:space="preserve">.000,00 </w:t>
      </w:r>
      <w:r w:rsidRPr="008A2E35">
        <w:rPr>
          <w:rFonts w:asciiTheme="minorHAnsi" w:hAnsiTheme="minorHAnsi" w:cstheme="minorHAnsi"/>
          <w:sz w:val="22"/>
          <w:szCs w:val="22"/>
          <w:lang w:eastAsia="en-US"/>
        </w:rPr>
        <w:t>€</w:t>
      </w:r>
      <w:bookmarkEnd w:id="0"/>
    </w:p>
    <w:p w14:paraId="0865823F" w14:textId="01EADBBA" w:rsidR="00C02324" w:rsidRPr="008A2E35" w:rsidRDefault="00C02324" w:rsidP="00C02324">
      <w:pPr>
        <w:pStyle w:val="Odlomakpopisa"/>
        <w:rPr>
          <w:rFonts w:asciiTheme="minorHAnsi" w:hAnsiTheme="minorHAnsi" w:cstheme="minorHAnsi"/>
          <w:b/>
          <w:color w:val="000000"/>
          <w:sz w:val="22"/>
          <w:szCs w:val="22"/>
        </w:rPr>
      </w:pPr>
      <w:r w:rsidRPr="008A2E35">
        <w:rPr>
          <w:rFonts w:asciiTheme="minorHAnsi" w:hAnsiTheme="minorHAnsi" w:cstheme="minorHAnsi"/>
          <w:b/>
          <w:color w:val="000000"/>
          <w:sz w:val="22"/>
          <w:szCs w:val="22"/>
        </w:rPr>
        <w:t>Struktura prijedloga projekcija za  2024. i 2025.</w:t>
      </w:r>
    </w:p>
    <w:p w14:paraId="394261BC" w14:textId="77777777" w:rsidR="00C02324" w:rsidRPr="008A2E35" w:rsidRDefault="00C02324" w:rsidP="00C02324">
      <w:pPr>
        <w:pStyle w:val="Odlomakpopisa"/>
        <w:rPr>
          <w:rFonts w:asciiTheme="minorHAnsi" w:hAnsiTheme="minorHAnsi" w:cstheme="minorHAnsi"/>
          <w:b/>
          <w:color w:val="000000"/>
          <w:sz w:val="22"/>
          <w:szCs w:val="22"/>
        </w:rPr>
      </w:pPr>
    </w:p>
    <w:p w14:paraId="42AC41A3" w14:textId="77777777" w:rsidR="00C02324" w:rsidRPr="008A2E35" w:rsidRDefault="00C02324" w:rsidP="00C02324">
      <w:pPr>
        <w:pStyle w:val="Odlomakpopisa"/>
        <w:rPr>
          <w:rFonts w:asciiTheme="minorHAnsi" w:hAnsiTheme="minorHAnsi" w:cstheme="minorHAnsi"/>
          <w:color w:val="000000"/>
          <w:sz w:val="22"/>
          <w:szCs w:val="22"/>
        </w:rPr>
      </w:pPr>
    </w:p>
    <w:p w14:paraId="655EE9F9" w14:textId="6D426CE7" w:rsidR="00C02324" w:rsidRPr="008A2E35" w:rsidRDefault="00C02324" w:rsidP="00C02324">
      <w:pPr>
        <w:numPr>
          <w:ilvl w:val="0"/>
          <w:numId w:val="25"/>
        </w:numPr>
        <w:spacing w:line="360" w:lineRule="auto"/>
        <w:jc w:val="both"/>
        <w:rPr>
          <w:rFonts w:asciiTheme="minorHAnsi" w:hAnsiTheme="minorHAnsi" w:cstheme="minorHAnsi"/>
          <w:sz w:val="22"/>
          <w:szCs w:val="22"/>
        </w:rPr>
      </w:pPr>
      <w:r w:rsidRPr="008A2E35">
        <w:rPr>
          <w:rFonts w:asciiTheme="minorHAnsi" w:hAnsiTheme="minorHAnsi" w:cstheme="minorHAnsi"/>
          <w:sz w:val="22"/>
          <w:szCs w:val="22"/>
        </w:rPr>
        <w:t xml:space="preserve">Prihodi poslovanja:  1.907.187,05 </w:t>
      </w:r>
      <w:r w:rsidRPr="008A2E35">
        <w:rPr>
          <w:rFonts w:asciiTheme="minorHAnsi" w:hAnsiTheme="minorHAnsi" w:cstheme="minorHAnsi"/>
          <w:sz w:val="22"/>
          <w:szCs w:val="22"/>
          <w:lang w:eastAsia="en-US"/>
        </w:rPr>
        <w:t>€</w:t>
      </w:r>
    </w:p>
    <w:p w14:paraId="0542D48C" w14:textId="01B74F50" w:rsidR="00C02324" w:rsidRPr="008A2E35" w:rsidRDefault="00C02324" w:rsidP="00C02324">
      <w:pPr>
        <w:numPr>
          <w:ilvl w:val="0"/>
          <w:numId w:val="25"/>
        </w:numPr>
        <w:spacing w:line="360" w:lineRule="auto"/>
        <w:jc w:val="both"/>
        <w:rPr>
          <w:rFonts w:asciiTheme="minorHAnsi" w:hAnsiTheme="minorHAnsi" w:cstheme="minorHAnsi"/>
          <w:sz w:val="22"/>
          <w:szCs w:val="22"/>
        </w:rPr>
      </w:pPr>
      <w:r w:rsidRPr="008A2E35">
        <w:rPr>
          <w:rFonts w:asciiTheme="minorHAnsi" w:hAnsiTheme="minorHAnsi" w:cstheme="minorHAnsi"/>
          <w:sz w:val="22"/>
          <w:szCs w:val="22"/>
        </w:rPr>
        <w:t xml:space="preserve">Rashodi poslovanja:  1.907.187,05 </w:t>
      </w:r>
      <w:r w:rsidRPr="008A2E35">
        <w:rPr>
          <w:rFonts w:asciiTheme="minorHAnsi" w:hAnsiTheme="minorHAnsi" w:cstheme="minorHAnsi"/>
          <w:sz w:val="22"/>
          <w:szCs w:val="22"/>
          <w:lang w:eastAsia="en-US"/>
        </w:rPr>
        <w:t>€</w:t>
      </w:r>
    </w:p>
    <w:p w14:paraId="1CE3D5F3" w14:textId="14C51B62" w:rsidR="00C02324" w:rsidRDefault="00C02324" w:rsidP="008A2E35">
      <w:pPr>
        <w:numPr>
          <w:ilvl w:val="0"/>
          <w:numId w:val="25"/>
        </w:numPr>
        <w:spacing w:line="360" w:lineRule="auto"/>
        <w:jc w:val="both"/>
        <w:rPr>
          <w:rFonts w:asciiTheme="minorHAnsi" w:hAnsiTheme="minorHAnsi" w:cstheme="minorHAnsi"/>
          <w:sz w:val="22"/>
          <w:szCs w:val="22"/>
        </w:rPr>
      </w:pPr>
      <w:r w:rsidRPr="008A2E35">
        <w:rPr>
          <w:rFonts w:asciiTheme="minorHAnsi" w:hAnsiTheme="minorHAnsi" w:cstheme="minorHAnsi"/>
          <w:sz w:val="22"/>
          <w:szCs w:val="22"/>
        </w:rPr>
        <w:t xml:space="preserve">Rashodi za nabavu nefinancijske imovine:  55.600 </w:t>
      </w:r>
      <w:r w:rsidRPr="008A2E35">
        <w:rPr>
          <w:rFonts w:asciiTheme="minorHAnsi" w:hAnsiTheme="minorHAnsi" w:cstheme="minorHAnsi"/>
          <w:sz w:val="22"/>
          <w:szCs w:val="22"/>
          <w:lang w:eastAsia="en-US"/>
        </w:rPr>
        <w:t>€</w:t>
      </w:r>
    </w:p>
    <w:p w14:paraId="68B84E40" w14:textId="01D8D4B9" w:rsidR="008A2E35" w:rsidRPr="008A2E35" w:rsidRDefault="008A2E35" w:rsidP="008A2E35">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1. Prihodi </w:t>
      </w:r>
    </w:p>
    <w:p w14:paraId="4C589439" w14:textId="0201E9BA" w:rsidR="00C02324" w:rsidRPr="008A2E35" w:rsidRDefault="00C02324" w:rsidP="008A2E35">
      <w:pPr>
        <w:rPr>
          <w:rFonts w:asciiTheme="minorHAnsi" w:hAnsiTheme="minorHAnsi" w:cstheme="minorHAnsi"/>
          <w:color w:val="000000"/>
          <w:sz w:val="22"/>
          <w:szCs w:val="22"/>
        </w:rPr>
      </w:pPr>
      <w:r w:rsidRPr="008A2E35">
        <w:rPr>
          <w:rFonts w:asciiTheme="minorHAnsi" w:hAnsiTheme="minorHAnsi" w:cstheme="minorHAnsi"/>
          <w:color w:val="000000"/>
          <w:sz w:val="22"/>
          <w:szCs w:val="22"/>
        </w:rPr>
        <w:t xml:space="preserve">TABLICA 1: PRIHODI PREMA EKONOMSKOJ KLASIFIKACIJI I UDIO U STRUKTURI UKUPNIH PRIHODA </w:t>
      </w:r>
    </w:p>
    <w:p w14:paraId="495BF762" w14:textId="6A00A8CC" w:rsidR="00C02324" w:rsidRPr="00D76224" w:rsidRDefault="00C02324" w:rsidP="00D76224">
      <w:pPr>
        <w:rPr>
          <w:rFonts w:asciiTheme="minorHAnsi" w:hAnsiTheme="minorHAnsi" w:cstheme="minorHAnsi"/>
          <w:color w:val="000000"/>
          <w:sz w:val="22"/>
          <w:szCs w:val="22"/>
        </w:rPr>
      </w:pPr>
    </w:p>
    <w:p w14:paraId="23294E77" w14:textId="77777777" w:rsidR="00C02324" w:rsidRPr="0014320A" w:rsidRDefault="00C02324" w:rsidP="0014320A">
      <w:pPr>
        <w:pStyle w:val="Odlomakpopisa"/>
        <w:rPr>
          <w:rFonts w:asciiTheme="minorHAnsi" w:hAnsiTheme="minorHAnsi" w:cstheme="minorHAnsi"/>
          <w:color w:val="000000"/>
          <w:sz w:val="22"/>
          <w:szCs w:val="22"/>
        </w:rPr>
      </w:pPr>
    </w:p>
    <w:tbl>
      <w:tblPr>
        <w:tblStyle w:val="Reetkatablice"/>
        <w:tblW w:w="0" w:type="auto"/>
        <w:tblLook w:val="04A0" w:firstRow="1" w:lastRow="0" w:firstColumn="1" w:lastColumn="0" w:noHBand="0" w:noVBand="1"/>
      </w:tblPr>
      <w:tblGrid>
        <w:gridCol w:w="2122"/>
        <w:gridCol w:w="1470"/>
        <w:gridCol w:w="5470"/>
      </w:tblGrid>
      <w:tr w:rsidR="00042FFF" w:rsidRPr="008A2E35" w14:paraId="2F419154" w14:textId="77777777" w:rsidTr="00963CA8">
        <w:trPr>
          <w:trHeight w:val="510"/>
        </w:trPr>
        <w:tc>
          <w:tcPr>
            <w:tcW w:w="2122" w:type="dxa"/>
            <w:hideMark/>
          </w:tcPr>
          <w:p w14:paraId="52CB57ED" w14:textId="77777777" w:rsidR="00042FFF" w:rsidRPr="008A2E35" w:rsidRDefault="00042FFF" w:rsidP="00C02324">
            <w:pPr>
              <w:jc w:val="both"/>
              <w:rPr>
                <w:rFonts w:cstheme="minorHAnsi"/>
                <w:b/>
                <w:bCs/>
                <w:sz w:val="22"/>
                <w:szCs w:val="22"/>
              </w:rPr>
            </w:pPr>
            <w:r w:rsidRPr="008A2E35">
              <w:rPr>
                <w:rFonts w:cstheme="minorHAnsi"/>
                <w:b/>
                <w:bCs/>
                <w:sz w:val="22"/>
                <w:szCs w:val="22"/>
              </w:rPr>
              <w:t>Naziv prihoda</w:t>
            </w:r>
          </w:p>
        </w:tc>
        <w:tc>
          <w:tcPr>
            <w:tcW w:w="1470" w:type="dxa"/>
            <w:hideMark/>
          </w:tcPr>
          <w:p w14:paraId="166DF853" w14:textId="77777777" w:rsidR="00042FFF" w:rsidRPr="008A2E35" w:rsidRDefault="00042FFF" w:rsidP="00C02324">
            <w:pPr>
              <w:jc w:val="both"/>
              <w:rPr>
                <w:rFonts w:cstheme="minorHAnsi"/>
                <w:b/>
                <w:bCs/>
                <w:sz w:val="22"/>
                <w:szCs w:val="22"/>
              </w:rPr>
            </w:pPr>
            <w:r w:rsidRPr="008A2E35">
              <w:rPr>
                <w:rFonts w:cstheme="minorHAnsi"/>
                <w:b/>
                <w:bCs/>
                <w:sz w:val="22"/>
                <w:szCs w:val="22"/>
              </w:rPr>
              <w:t>Plan za 2023.</w:t>
            </w:r>
          </w:p>
        </w:tc>
        <w:tc>
          <w:tcPr>
            <w:tcW w:w="5470" w:type="dxa"/>
            <w:hideMark/>
          </w:tcPr>
          <w:p w14:paraId="13DC5029" w14:textId="716233EB" w:rsidR="00042FFF" w:rsidRPr="008A2E35" w:rsidRDefault="00042FFF" w:rsidP="00C02324">
            <w:pPr>
              <w:jc w:val="both"/>
              <w:rPr>
                <w:rFonts w:cstheme="minorHAnsi"/>
                <w:b/>
                <w:bCs/>
                <w:sz w:val="22"/>
                <w:szCs w:val="22"/>
              </w:rPr>
            </w:pPr>
            <w:r w:rsidRPr="008A2E35">
              <w:rPr>
                <w:rFonts w:cstheme="minorHAnsi"/>
                <w:b/>
                <w:bCs/>
                <w:sz w:val="22"/>
                <w:szCs w:val="22"/>
              </w:rPr>
              <w:t xml:space="preserve">Udio prihoda u strukturi ukupnih prihoda </w:t>
            </w:r>
          </w:p>
        </w:tc>
      </w:tr>
      <w:tr w:rsidR="00042FFF" w:rsidRPr="008A2E35" w14:paraId="1D028F07" w14:textId="77777777" w:rsidTr="00963CA8">
        <w:trPr>
          <w:trHeight w:val="315"/>
        </w:trPr>
        <w:tc>
          <w:tcPr>
            <w:tcW w:w="2122" w:type="dxa"/>
            <w:hideMark/>
          </w:tcPr>
          <w:p w14:paraId="0FA260C2" w14:textId="52E488D4" w:rsidR="00042FFF" w:rsidRPr="008A2E35" w:rsidRDefault="00042FFF" w:rsidP="00C02324">
            <w:pPr>
              <w:jc w:val="both"/>
              <w:rPr>
                <w:rFonts w:cstheme="minorHAnsi"/>
                <w:b/>
                <w:bCs/>
                <w:sz w:val="22"/>
                <w:szCs w:val="22"/>
              </w:rPr>
            </w:pPr>
            <w:r w:rsidRPr="008A2E35">
              <w:rPr>
                <w:rFonts w:cstheme="minorHAnsi"/>
                <w:b/>
                <w:bCs/>
                <w:sz w:val="22"/>
                <w:szCs w:val="22"/>
              </w:rPr>
              <w:t>1.Prihodi poslovanja</w:t>
            </w:r>
          </w:p>
        </w:tc>
        <w:tc>
          <w:tcPr>
            <w:tcW w:w="1470" w:type="dxa"/>
            <w:noWrap/>
            <w:hideMark/>
          </w:tcPr>
          <w:p w14:paraId="1F96D394" w14:textId="01840707" w:rsidR="00042FFF" w:rsidRPr="008A2E35" w:rsidRDefault="00042FFF" w:rsidP="00C02324">
            <w:pPr>
              <w:jc w:val="both"/>
              <w:rPr>
                <w:rFonts w:cstheme="minorHAnsi"/>
                <w:sz w:val="22"/>
                <w:szCs w:val="22"/>
              </w:rPr>
            </w:pPr>
          </w:p>
        </w:tc>
        <w:tc>
          <w:tcPr>
            <w:tcW w:w="5470" w:type="dxa"/>
            <w:noWrap/>
            <w:hideMark/>
          </w:tcPr>
          <w:p w14:paraId="783F8E15" w14:textId="34B9EC42" w:rsidR="00042FFF" w:rsidRPr="008A2E35" w:rsidRDefault="00042FFF" w:rsidP="00C02324">
            <w:pPr>
              <w:jc w:val="both"/>
              <w:rPr>
                <w:rFonts w:cstheme="minorHAnsi"/>
                <w:sz w:val="22"/>
                <w:szCs w:val="22"/>
              </w:rPr>
            </w:pPr>
          </w:p>
        </w:tc>
      </w:tr>
      <w:tr w:rsidR="00042FFF" w:rsidRPr="008A2E35" w14:paraId="155D69D7" w14:textId="77777777" w:rsidTr="00963CA8">
        <w:trPr>
          <w:trHeight w:val="765"/>
        </w:trPr>
        <w:tc>
          <w:tcPr>
            <w:tcW w:w="2122" w:type="dxa"/>
            <w:hideMark/>
          </w:tcPr>
          <w:p w14:paraId="39424259" w14:textId="200CABDA" w:rsidR="00042FFF" w:rsidRPr="008A2E35" w:rsidRDefault="00042FFF" w:rsidP="00C02324">
            <w:pPr>
              <w:jc w:val="both"/>
              <w:rPr>
                <w:rFonts w:cstheme="minorHAnsi"/>
                <w:sz w:val="22"/>
                <w:szCs w:val="22"/>
              </w:rPr>
            </w:pPr>
            <w:r w:rsidRPr="008A2E35">
              <w:rPr>
                <w:rFonts w:cstheme="minorHAnsi"/>
                <w:sz w:val="22"/>
                <w:szCs w:val="22"/>
              </w:rPr>
              <w:t>Pomoći iz inozemstva i od subjekata unutar općeg proračuna</w:t>
            </w:r>
            <w:r w:rsidR="00963CA8" w:rsidRPr="008A2E35">
              <w:rPr>
                <w:rFonts w:cstheme="minorHAnsi"/>
                <w:sz w:val="22"/>
                <w:szCs w:val="22"/>
              </w:rPr>
              <w:t>-</w:t>
            </w:r>
            <w:r w:rsidRPr="008A2E35">
              <w:rPr>
                <w:rFonts w:cstheme="minorHAnsi"/>
                <w:b/>
                <w:sz w:val="22"/>
                <w:szCs w:val="22"/>
              </w:rPr>
              <w:t>63</w:t>
            </w:r>
          </w:p>
        </w:tc>
        <w:tc>
          <w:tcPr>
            <w:tcW w:w="1470" w:type="dxa"/>
            <w:noWrap/>
            <w:hideMark/>
          </w:tcPr>
          <w:p w14:paraId="622AF808" w14:textId="77777777" w:rsidR="00042FFF" w:rsidRPr="008A2E35" w:rsidRDefault="00042FFF" w:rsidP="00C02324">
            <w:pPr>
              <w:jc w:val="both"/>
              <w:rPr>
                <w:rFonts w:cstheme="minorHAnsi"/>
                <w:sz w:val="22"/>
                <w:szCs w:val="22"/>
              </w:rPr>
            </w:pPr>
            <w:r w:rsidRPr="008A2E35">
              <w:rPr>
                <w:rFonts w:cstheme="minorHAnsi"/>
                <w:sz w:val="22"/>
                <w:szCs w:val="22"/>
              </w:rPr>
              <w:t>1.617.350,00</w:t>
            </w:r>
          </w:p>
        </w:tc>
        <w:tc>
          <w:tcPr>
            <w:tcW w:w="5470" w:type="dxa"/>
            <w:noWrap/>
            <w:hideMark/>
          </w:tcPr>
          <w:p w14:paraId="257A24BF" w14:textId="66461F48" w:rsidR="00042FFF" w:rsidRPr="008A2E35" w:rsidRDefault="00042FFF" w:rsidP="00C02324">
            <w:pPr>
              <w:jc w:val="both"/>
              <w:rPr>
                <w:rFonts w:cstheme="minorHAnsi"/>
                <w:sz w:val="22"/>
                <w:szCs w:val="22"/>
              </w:rPr>
            </w:pPr>
            <w:r w:rsidRPr="008A2E35">
              <w:rPr>
                <w:rFonts w:cstheme="minorHAnsi"/>
                <w:sz w:val="22"/>
                <w:szCs w:val="22"/>
              </w:rPr>
              <w:t>84,66</w:t>
            </w:r>
          </w:p>
        </w:tc>
      </w:tr>
      <w:tr w:rsidR="00042FFF" w:rsidRPr="008A2E35" w14:paraId="3F20DEEF" w14:textId="77777777" w:rsidTr="00963CA8">
        <w:trPr>
          <w:trHeight w:val="300"/>
        </w:trPr>
        <w:tc>
          <w:tcPr>
            <w:tcW w:w="2122" w:type="dxa"/>
            <w:noWrap/>
            <w:hideMark/>
          </w:tcPr>
          <w:p w14:paraId="5DD6CEE5" w14:textId="6EF78688" w:rsidR="00042FFF" w:rsidRPr="008A2E35" w:rsidRDefault="00042FFF" w:rsidP="00C02324">
            <w:pPr>
              <w:jc w:val="both"/>
              <w:rPr>
                <w:rFonts w:cstheme="minorHAnsi"/>
                <w:i/>
                <w:iCs/>
                <w:sz w:val="22"/>
                <w:szCs w:val="22"/>
              </w:rPr>
            </w:pPr>
            <w:r w:rsidRPr="008A2E35">
              <w:rPr>
                <w:rFonts w:cstheme="minorHAnsi"/>
                <w:sz w:val="22"/>
                <w:szCs w:val="22"/>
              </w:rPr>
              <w:t>Prihodi od imovine 64</w:t>
            </w:r>
          </w:p>
        </w:tc>
        <w:tc>
          <w:tcPr>
            <w:tcW w:w="1470" w:type="dxa"/>
            <w:noWrap/>
            <w:hideMark/>
          </w:tcPr>
          <w:p w14:paraId="2B08ADF0" w14:textId="3BE2E110" w:rsidR="00042FFF" w:rsidRPr="008A2E35" w:rsidRDefault="00042FFF" w:rsidP="00C02324">
            <w:pPr>
              <w:jc w:val="both"/>
              <w:rPr>
                <w:rFonts w:cstheme="minorHAnsi"/>
                <w:sz w:val="22"/>
                <w:szCs w:val="22"/>
              </w:rPr>
            </w:pPr>
            <w:r w:rsidRPr="008A2E35">
              <w:rPr>
                <w:rFonts w:cstheme="minorHAnsi"/>
                <w:sz w:val="22"/>
                <w:szCs w:val="22"/>
              </w:rPr>
              <w:t>10,00</w:t>
            </w:r>
          </w:p>
        </w:tc>
        <w:tc>
          <w:tcPr>
            <w:tcW w:w="5470" w:type="dxa"/>
            <w:noWrap/>
            <w:hideMark/>
          </w:tcPr>
          <w:p w14:paraId="0705AA54" w14:textId="380E5A16" w:rsidR="00042FFF" w:rsidRPr="008A2E35" w:rsidRDefault="00042FFF" w:rsidP="00C02324">
            <w:pPr>
              <w:jc w:val="both"/>
              <w:rPr>
                <w:rFonts w:cstheme="minorHAnsi"/>
                <w:sz w:val="22"/>
                <w:szCs w:val="22"/>
              </w:rPr>
            </w:pPr>
            <w:r w:rsidRPr="008A2E35">
              <w:rPr>
                <w:rFonts w:cstheme="minorHAnsi"/>
                <w:sz w:val="22"/>
                <w:szCs w:val="22"/>
              </w:rPr>
              <w:t>0,0</w:t>
            </w:r>
          </w:p>
        </w:tc>
      </w:tr>
      <w:tr w:rsidR="00042FFF" w:rsidRPr="008A2E35" w14:paraId="7A6A2239" w14:textId="77777777" w:rsidTr="00963CA8">
        <w:trPr>
          <w:trHeight w:val="2151"/>
        </w:trPr>
        <w:tc>
          <w:tcPr>
            <w:tcW w:w="2122" w:type="dxa"/>
            <w:hideMark/>
          </w:tcPr>
          <w:p w14:paraId="4EC8A3C0" w14:textId="5AD09785" w:rsidR="00042FFF" w:rsidRPr="008A2E35" w:rsidRDefault="00042FFF" w:rsidP="00C02324">
            <w:pPr>
              <w:jc w:val="both"/>
              <w:rPr>
                <w:rFonts w:cstheme="minorHAnsi"/>
                <w:sz w:val="22"/>
                <w:szCs w:val="22"/>
              </w:rPr>
            </w:pPr>
            <w:r w:rsidRPr="008A2E35">
              <w:rPr>
                <w:rFonts w:cstheme="minorHAnsi"/>
                <w:sz w:val="22"/>
                <w:szCs w:val="22"/>
              </w:rPr>
              <w:lastRenderedPageBreak/>
              <w:t xml:space="preserve">Prihodi poslovanja od upravnih i </w:t>
            </w:r>
            <w:proofErr w:type="spellStart"/>
            <w:r w:rsidRPr="008A2E35">
              <w:rPr>
                <w:rFonts w:cstheme="minorHAnsi"/>
                <w:sz w:val="22"/>
                <w:szCs w:val="22"/>
              </w:rPr>
              <w:t>admin</w:t>
            </w:r>
            <w:proofErr w:type="spellEnd"/>
            <w:r w:rsidRPr="008A2E35">
              <w:rPr>
                <w:rFonts w:cstheme="minorHAnsi"/>
                <w:sz w:val="22"/>
                <w:szCs w:val="22"/>
              </w:rPr>
              <w:t>. Pristojbi po posebnim propisima i naknadama</w:t>
            </w:r>
            <w:r w:rsidR="00963CA8" w:rsidRPr="008A2E35">
              <w:rPr>
                <w:rFonts w:cstheme="minorHAnsi"/>
                <w:sz w:val="22"/>
                <w:szCs w:val="22"/>
              </w:rPr>
              <w:t xml:space="preserve">- </w:t>
            </w:r>
            <w:r w:rsidRPr="008A2E35">
              <w:rPr>
                <w:rFonts w:cstheme="minorHAnsi"/>
                <w:b/>
                <w:sz w:val="22"/>
                <w:szCs w:val="22"/>
              </w:rPr>
              <w:t>65</w:t>
            </w:r>
          </w:p>
        </w:tc>
        <w:tc>
          <w:tcPr>
            <w:tcW w:w="1470" w:type="dxa"/>
            <w:noWrap/>
            <w:hideMark/>
          </w:tcPr>
          <w:p w14:paraId="427447EF" w14:textId="5A7777CF" w:rsidR="00042FFF" w:rsidRPr="008A2E35" w:rsidRDefault="00042FFF" w:rsidP="00C02324">
            <w:pPr>
              <w:jc w:val="both"/>
              <w:rPr>
                <w:rFonts w:cstheme="minorHAnsi"/>
                <w:sz w:val="22"/>
                <w:szCs w:val="22"/>
              </w:rPr>
            </w:pPr>
            <w:r w:rsidRPr="008A2E35">
              <w:rPr>
                <w:rFonts w:cstheme="minorHAnsi"/>
                <w:sz w:val="22"/>
                <w:szCs w:val="22"/>
              </w:rPr>
              <w:t>116.350,00</w:t>
            </w:r>
          </w:p>
        </w:tc>
        <w:tc>
          <w:tcPr>
            <w:tcW w:w="5470" w:type="dxa"/>
            <w:noWrap/>
            <w:hideMark/>
          </w:tcPr>
          <w:p w14:paraId="01F87511" w14:textId="0BB81B9A" w:rsidR="00042FFF" w:rsidRPr="008A2E35" w:rsidRDefault="00042FFF" w:rsidP="00C02324">
            <w:pPr>
              <w:jc w:val="both"/>
              <w:rPr>
                <w:rFonts w:cstheme="minorHAnsi"/>
                <w:sz w:val="22"/>
                <w:szCs w:val="22"/>
              </w:rPr>
            </w:pPr>
            <w:r w:rsidRPr="008A2E35">
              <w:rPr>
                <w:rFonts w:cstheme="minorHAnsi"/>
                <w:sz w:val="22"/>
                <w:szCs w:val="22"/>
              </w:rPr>
              <w:t>6,09</w:t>
            </w:r>
          </w:p>
        </w:tc>
      </w:tr>
      <w:tr w:rsidR="00963CA8" w:rsidRPr="008A2E35" w14:paraId="1C5E4DCD" w14:textId="77777777" w:rsidTr="00963CA8">
        <w:trPr>
          <w:trHeight w:val="300"/>
        </w:trPr>
        <w:tc>
          <w:tcPr>
            <w:tcW w:w="2122" w:type="dxa"/>
            <w:noWrap/>
            <w:hideMark/>
          </w:tcPr>
          <w:p w14:paraId="60273CE6" w14:textId="154D5F04" w:rsidR="00963CA8" w:rsidRPr="008A2E35" w:rsidRDefault="00963CA8" w:rsidP="00C02324">
            <w:pPr>
              <w:jc w:val="both"/>
              <w:rPr>
                <w:rFonts w:cstheme="minorHAnsi"/>
                <w:i/>
                <w:iCs/>
                <w:sz w:val="22"/>
                <w:szCs w:val="22"/>
              </w:rPr>
            </w:pPr>
            <w:r w:rsidRPr="008A2E35">
              <w:rPr>
                <w:rFonts w:cstheme="minorHAnsi"/>
                <w:sz w:val="22"/>
                <w:szCs w:val="22"/>
              </w:rPr>
              <w:t xml:space="preserve">Prihodi o d prodaje robe te pruženih usluga i prihodi od donacija </w:t>
            </w:r>
            <w:r w:rsidRPr="008A2E35">
              <w:rPr>
                <w:rFonts w:cstheme="minorHAnsi"/>
                <w:b/>
                <w:sz w:val="22"/>
                <w:szCs w:val="22"/>
              </w:rPr>
              <w:t xml:space="preserve"> 66</w:t>
            </w:r>
          </w:p>
        </w:tc>
        <w:tc>
          <w:tcPr>
            <w:tcW w:w="1470" w:type="dxa"/>
            <w:noWrap/>
            <w:hideMark/>
          </w:tcPr>
          <w:p w14:paraId="1C1DA79D" w14:textId="23C4FCE6" w:rsidR="00963CA8" w:rsidRPr="008A2E35" w:rsidRDefault="00963CA8" w:rsidP="00C02324">
            <w:pPr>
              <w:jc w:val="both"/>
              <w:rPr>
                <w:rFonts w:cstheme="minorHAnsi"/>
                <w:sz w:val="22"/>
                <w:szCs w:val="22"/>
              </w:rPr>
            </w:pPr>
            <w:r w:rsidRPr="008A2E35">
              <w:rPr>
                <w:rFonts w:cstheme="minorHAnsi"/>
                <w:sz w:val="22"/>
                <w:szCs w:val="22"/>
              </w:rPr>
              <w:t>25.662,00</w:t>
            </w:r>
          </w:p>
        </w:tc>
        <w:tc>
          <w:tcPr>
            <w:tcW w:w="5470" w:type="dxa"/>
            <w:noWrap/>
            <w:hideMark/>
          </w:tcPr>
          <w:p w14:paraId="38B3F1CD" w14:textId="3E4624D4" w:rsidR="00963CA8" w:rsidRPr="008A2E35" w:rsidRDefault="00963CA8" w:rsidP="00C02324">
            <w:pPr>
              <w:jc w:val="both"/>
              <w:rPr>
                <w:rFonts w:cstheme="minorHAnsi"/>
                <w:sz w:val="22"/>
                <w:szCs w:val="22"/>
              </w:rPr>
            </w:pPr>
            <w:r w:rsidRPr="008A2E35">
              <w:rPr>
                <w:rFonts w:cstheme="minorHAnsi"/>
                <w:sz w:val="22"/>
                <w:szCs w:val="22"/>
              </w:rPr>
              <w:t>1,34</w:t>
            </w:r>
          </w:p>
        </w:tc>
      </w:tr>
      <w:tr w:rsidR="00963CA8" w:rsidRPr="008A2E35" w14:paraId="3B3D1C11" w14:textId="77777777" w:rsidTr="00963CA8">
        <w:trPr>
          <w:trHeight w:val="1020"/>
        </w:trPr>
        <w:tc>
          <w:tcPr>
            <w:tcW w:w="2122" w:type="dxa"/>
            <w:hideMark/>
          </w:tcPr>
          <w:p w14:paraId="5A38FB5E" w14:textId="5406733C" w:rsidR="00963CA8" w:rsidRPr="008A2E35" w:rsidRDefault="00963CA8" w:rsidP="00C02324">
            <w:pPr>
              <w:jc w:val="both"/>
              <w:rPr>
                <w:rFonts w:cstheme="minorHAnsi"/>
                <w:sz w:val="22"/>
                <w:szCs w:val="22"/>
              </w:rPr>
            </w:pPr>
            <w:r w:rsidRPr="008A2E35">
              <w:rPr>
                <w:rFonts w:cstheme="minorHAnsi"/>
                <w:bCs/>
                <w:sz w:val="22"/>
                <w:szCs w:val="22"/>
              </w:rPr>
              <w:t>Prihodi od nadležnog proračuna-67</w:t>
            </w:r>
          </w:p>
        </w:tc>
        <w:tc>
          <w:tcPr>
            <w:tcW w:w="1470" w:type="dxa"/>
            <w:noWrap/>
            <w:hideMark/>
          </w:tcPr>
          <w:p w14:paraId="50EB2B9B" w14:textId="48D7F93C" w:rsidR="00963CA8" w:rsidRPr="008A2E35" w:rsidRDefault="00963CA8" w:rsidP="00C02324">
            <w:pPr>
              <w:jc w:val="both"/>
              <w:rPr>
                <w:rFonts w:cstheme="minorHAnsi"/>
                <w:sz w:val="22"/>
                <w:szCs w:val="22"/>
              </w:rPr>
            </w:pPr>
            <w:r w:rsidRPr="008A2E35">
              <w:rPr>
                <w:rFonts w:cstheme="minorHAnsi"/>
                <w:sz w:val="22"/>
                <w:szCs w:val="22"/>
              </w:rPr>
              <w:t>148.815,05</w:t>
            </w:r>
          </w:p>
        </w:tc>
        <w:tc>
          <w:tcPr>
            <w:tcW w:w="5470" w:type="dxa"/>
            <w:noWrap/>
            <w:hideMark/>
          </w:tcPr>
          <w:p w14:paraId="68F4CB92" w14:textId="3E278999" w:rsidR="00963CA8" w:rsidRPr="008A2E35" w:rsidRDefault="00963CA8" w:rsidP="00C02324">
            <w:pPr>
              <w:jc w:val="both"/>
              <w:rPr>
                <w:rFonts w:cstheme="minorHAnsi"/>
                <w:sz w:val="22"/>
                <w:szCs w:val="22"/>
              </w:rPr>
            </w:pPr>
            <w:r w:rsidRPr="008A2E35">
              <w:rPr>
                <w:rFonts w:cstheme="minorHAnsi"/>
                <w:sz w:val="22"/>
                <w:szCs w:val="22"/>
              </w:rPr>
              <w:t>7,79</w:t>
            </w:r>
          </w:p>
        </w:tc>
      </w:tr>
      <w:tr w:rsidR="00963CA8" w:rsidRPr="008A2E35" w14:paraId="16210700" w14:textId="77777777" w:rsidTr="00963CA8">
        <w:trPr>
          <w:trHeight w:val="300"/>
        </w:trPr>
        <w:tc>
          <w:tcPr>
            <w:tcW w:w="2122" w:type="dxa"/>
            <w:noWrap/>
          </w:tcPr>
          <w:p w14:paraId="7168E249" w14:textId="7A72ADAE" w:rsidR="00963CA8" w:rsidRPr="008A2E35" w:rsidRDefault="00963CA8" w:rsidP="00C02324">
            <w:pPr>
              <w:jc w:val="both"/>
              <w:rPr>
                <w:rFonts w:cstheme="minorHAnsi"/>
                <w:b/>
                <w:bCs/>
                <w:sz w:val="22"/>
                <w:szCs w:val="22"/>
              </w:rPr>
            </w:pPr>
            <w:r w:rsidRPr="008A2E35">
              <w:rPr>
                <w:rFonts w:cstheme="minorHAnsi"/>
                <w:iCs/>
                <w:sz w:val="22"/>
                <w:szCs w:val="22"/>
              </w:rPr>
              <w:t>Vlastiti prihodi –</w:t>
            </w:r>
            <w:proofErr w:type="spellStart"/>
            <w:r w:rsidRPr="008A2E35">
              <w:rPr>
                <w:rFonts w:cstheme="minorHAnsi"/>
                <w:iCs/>
                <w:sz w:val="22"/>
                <w:szCs w:val="22"/>
              </w:rPr>
              <w:t>preseni</w:t>
            </w:r>
            <w:proofErr w:type="spellEnd"/>
            <w:r w:rsidRPr="008A2E35">
              <w:rPr>
                <w:rFonts w:cstheme="minorHAnsi"/>
                <w:iCs/>
                <w:sz w:val="22"/>
                <w:szCs w:val="22"/>
              </w:rPr>
              <w:t xml:space="preserve">  </w:t>
            </w:r>
            <w:r w:rsidRPr="008A2E35">
              <w:rPr>
                <w:rFonts w:cstheme="minorHAnsi"/>
                <w:b/>
                <w:iCs/>
                <w:sz w:val="22"/>
                <w:szCs w:val="22"/>
              </w:rPr>
              <w:t>92</w:t>
            </w:r>
          </w:p>
        </w:tc>
        <w:tc>
          <w:tcPr>
            <w:tcW w:w="1470" w:type="dxa"/>
            <w:noWrap/>
          </w:tcPr>
          <w:p w14:paraId="3BA352AB" w14:textId="3A08F568" w:rsidR="00963CA8" w:rsidRPr="008A2E35" w:rsidRDefault="00963CA8" w:rsidP="00C02324">
            <w:pPr>
              <w:jc w:val="both"/>
              <w:rPr>
                <w:rFonts w:cstheme="minorHAnsi"/>
                <w:sz w:val="22"/>
                <w:szCs w:val="22"/>
              </w:rPr>
            </w:pPr>
            <w:r w:rsidRPr="008A2E35">
              <w:rPr>
                <w:rFonts w:cstheme="minorHAnsi"/>
                <w:sz w:val="22"/>
                <w:szCs w:val="22"/>
              </w:rPr>
              <w:t>2.000,00</w:t>
            </w:r>
          </w:p>
        </w:tc>
        <w:tc>
          <w:tcPr>
            <w:tcW w:w="5470" w:type="dxa"/>
            <w:noWrap/>
          </w:tcPr>
          <w:p w14:paraId="03A74C35" w14:textId="3180DB82" w:rsidR="00963CA8" w:rsidRPr="008A2E35" w:rsidRDefault="00963CA8" w:rsidP="00C02324">
            <w:pPr>
              <w:jc w:val="both"/>
              <w:rPr>
                <w:rFonts w:cstheme="minorHAnsi"/>
                <w:sz w:val="22"/>
                <w:szCs w:val="22"/>
              </w:rPr>
            </w:pPr>
            <w:r w:rsidRPr="008A2E35">
              <w:rPr>
                <w:rFonts w:cstheme="minorHAnsi"/>
                <w:sz w:val="22"/>
                <w:szCs w:val="22"/>
              </w:rPr>
              <w:t>0,12</w:t>
            </w:r>
          </w:p>
        </w:tc>
      </w:tr>
      <w:tr w:rsidR="00963CA8" w:rsidRPr="008A2E35" w14:paraId="34A647A1" w14:textId="77777777" w:rsidTr="00963CA8">
        <w:trPr>
          <w:trHeight w:val="300"/>
        </w:trPr>
        <w:tc>
          <w:tcPr>
            <w:tcW w:w="2122" w:type="dxa"/>
            <w:noWrap/>
            <w:hideMark/>
          </w:tcPr>
          <w:p w14:paraId="5472194F" w14:textId="225EC714" w:rsidR="00963CA8" w:rsidRPr="008A2E35" w:rsidRDefault="00963CA8" w:rsidP="00C02324">
            <w:pPr>
              <w:jc w:val="both"/>
              <w:rPr>
                <w:rFonts w:cstheme="minorHAnsi"/>
                <w:i/>
                <w:iCs/>
                <w:sz w:val="22"/>
                <w:szCs w:val="22"/>
              </w:rPr>
            </w:pPr>
            <w:r w:rsidRPr="008A2E35">
              <w:rPr>
                <w:rFonts w:cstheme="minorHAnsi"/>
                <w:iCs/>
                <w:sz w:val="22"/>
                <w:szCs w:val="22"/>
              </w:rPr>
              <w:t>Ukupni prihodi</w:t>
            </w:r>
          </w:p>
        </w:tc>
        <w:tc>
          <w:tcPr>
            <w:tcW w:w="1470" w:type="dxa"/>
            <w:noWrap/>
            <w:hideMark/>
          </w:tcPr>
          <w:p w14:paraId="6700C136" w14:textId="41C4D32F" w:rsidR="00963CA8" w:rsidRPr="008A2E35" w:rsidRDefault="00963CA8" w:rsidP="00C02324">
            <w:pPr>
              <w:jc w:val="both"/>
              <w:rPr>
                <w:rFonts w:cstheme="minorHAnsi"/>
                <w:sz w:val="22"/>
                <w:szCs w:val="22"/>
              </w:rPr>
            </w:pPr>
            <w:r w:rsidRPr="008A2E35">
              <w:rPr>
                <w:rFonts w:cstheme="minorHAnsi"/>
                <w:sz w:val="22"/>
                <w:szCs w:val="22"/>
              </w:rPr>
              <w:t>1.910.187,05</w:t>
            </w:r>
          </w:p>
        </w:tc>
        <w:tc>
          <w:tcPr>
            <w:tcW w:w="5470" w:type="dxa"/>
            <w:noWrap/>
            <w:hideMark/>
          </w:tcPr>
          <w:p w14:paraId="23012F6D" w14:textId="23981FAE" w:rsidR="00963CA8" w:rsidRPr="008A2E35" w:rsidRDefault="00963CA8" w:rsidP="00963CA8">
            <w:pPr>
              <w:jc w:val="both"/>
              <w:rPr>
                <w:rFonts w:cstheme="minorHAnsi"/>
                <w:sz w:val="22"/>
                <w:szCs w:val="22"/>
              </w:rPr>
            </w:pPr>
            <w:r w:rsidRPr="008A2E35">
              <w:rPr>
                <w:rFonts w:cstheme="minorHAnsi"/>
                <w:sz w:val="22"/>
                <w:szCs w:val="22"/>
              </w:rPr>
              <w:t>100</w:t>
            </w:r>
          </w:p>
        </w:tc>
      </w:tr>
    </w:tbl>
    <w:p w14:paraId="0AF5F23A" w14:textId="3A9F052C" w:rsidR="007673C2" w:rsidRPr="008A2E35" w:rsidRDefault="007673C2" w:rsidP="00DB0891">
      <w:pPr>
        <w:jc w:val="both"/>
        <w:rPr>
          <w:rFonts w:asciiTheme="minorHAnsi" w:hAnsiTheme="minorHAnsi" w:cstheme="minorHAnsi"/>
          <w:sz w:val="22"/>
          <w:szCs w:val="22"/>
        </w:rPr>
      </w:pPr>
    </w:p>
    <w:p w14:paraId="6FB55DF6" w14:textId="77777777" w:rsidR="00DB0891" w:rsidRPr="008A2E35" w:rsidRDefault="00DB0891" w:rsidP="00DB0891">
      <w:pPr>
        <w:jc w:val="both"/>
        <w:rPr>
          <w:rFonts w:asciiTheme="minorHAnsi" w:hAnsiTheme="minorHAnsi" w:cstheme="minorHAnsi"/>
          <w:b/>
          <w:sz w:val="22"/>
          <w:szCs w:val="22"/>
        </w:rPr>
      </w:pPr>
    </w:p>
    <w:p w14:paraId="2CDF62AF" w14:textId="002A2517" w:rsidR="001943F4" w:rsidRPr="008A2E35" w:rsidRDefault="001943F4" w:rsidP="001943F4">
      <w:pPr>
        <w:rPr>
          <w:rFonts w:asciiTheme="minorHAnsi" w:hAnsiTheme="minorHAnsi" w:cstheme="minorHAnsi"/>
          <w:sz w:val="22"/>
          <w:szCs w:val="22"/>
        </w:rPr>
      </w:pPr>
      <w:r w:rsidRPr="008A2E35">
        <w:rPr>
          <w:rFonts w:asciiTheme="minorHAnsi" w:hAnsiTheme="minorHAnsi" w:cstheme="minorHAnsi"/>
          <w:sz w:val="22"/>
          <w:szCs w:val="22"/>
        </w:rPr>
        <w:t>Kao i većina ustanova u školstvu, Škola se financira iz nekoliko izvora:</w:t>
      </w:r>
    </w:p>
    <w:p w14:paraId="6BDDA331" w14:textId="3D69317A" w:rsidR="00F531F2" w:rsidRPr="008A2E35" w:rsidRDefault="00F531F2" w:rsidP="001943F4">
      <w:pPr>
        <w:rPr>
          <w:rFonts w:asciiTheme="minorHAnsi" w:hAnsiTheme="minorHAnsi" w:cstheme="minorHAnsi"/>
          <w:sz w:val="22"/>
          <w:szCs w:val="22"/>
        </w:rPr>
      </w:pPr>
      <w:r w:rsidRPr="008A2E35">
        <w:rPr>
          <w:rFonts w:asciiTheme="minorHAnsi" w:hAnsiTheme="minorHAnsi" w:cstheme="minorHAnsi"/>
          <w:sz w:val="22"/>
          <w:szCs w:val="22"/>
        </w:rPr>
        <w:t>Tablica 2. tablica prema izvorima financiranja</w:t>
      </w:r>
    </w:p>
    <w:p w14:paraId="514DE04B" w14:textId="05DE1B54" w:rsidR="00F531F2" w:rsidRPr="008A2E35" w:rsidRDefault="00F531F2" w:rsidP="001943F4">
      <w:pPr>
        <w:rPr>
          <w:rFonts w:asciiTheme="minorHAnsi" w:hAnsiTheme="minorHAnsi" w:cstheme="minorHAnsi"/>
          <w:sz w:val="22"/>
          <w:szCs w:val="22"/>
        </w:rPr>
      </w:pPr>
    </w:p>
    <w:p w14:paraId="5F9711E7" w14:textId="77777777" w:rsidR="00F531F2" w:rsidRPr="008A2E35" w:rsidRDefault="00F531F2" w:rsidP="00F531F2">
      <w:pPr>
        <w:spacing w:line="360" w:lineRule="auto"/>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4"/>
        <w:gridCol w:w="2294"/>
        <w:gridCol w:w="1874"/>
      </w:tblGrid>
      <w:tr w:rsidR="00F531F2" w:rsidRPr="008A2E35" w14:paraId="7F0C374B" w14:textId="77777777" w:rsidTr="0057354F">
        <w:tc>
          <w:tcPr>
            <w:tcW w:w="5353" w:type="dxa"/>
            <w:shd w:val="clear" w:color="auto" w:fill="auto"/>
          </w:tcPr>
          <w:p w14:paraId="4196B7F0" w14:textId="77777777" w:rsidR="00F531F2" w:rsidRPr="008A2E35" w:rsidRDefault="00F531F2" w:rsidP="0057354F">
            <w:pPr>
              <w:spacing w:line="360" w:lineRule="auto"/>
              <w:jc w:val="center"/>
              <w:rPr>
                <w:rFonts w:asciiTheme="minorHAnsi" w:hAnsiTheme="minorHAnsi" w:cstheme="minorHAnsi"/>
                <w:b/>
                <w:sz w:val="22"/>
                <w:szCs w:val="22"/>
              </w:rPr>
            </w:pPr>
            <w:r w:rsidRPr="008A2E35">
              <w:rPr>
                <w:rFonts w:asciiTheme="minorHAnsi" w:hAnsiTheme="minorHAnsi" w:cstheme="minorHAnsi"/>
                <w:b/>
                <w:sz w:val="22"/>
                <w:szCs w:val="22"/>
              </w:rPr>
              <w:t>Izvori financiranja</w:t>
            </w:r>
          </w:p>
        </w:tc>
        <w:tc>
          <w:tcPr>
            <w:tcW w:w="2410" w:type="dxa"/>
            <w:shd w:val="clear" w:color="auto" w:fill="auto"/>
          </w:tcPr>
          <w:p w14:paraId="4E1B570A" w14:textId="77777777" w:rsidR="00F531F2" w:rsidRPr="008A2E35" w:rsidRDefault="00F531F2" w:rsidP="0057354F">
            <w:pPr>
              <w:spacing w:line="360" w:lineRule="auto"/>
              <w:jc w:val="center"/>
              <w:rPr>
                <w:rFonts w:asciiTheme="minorHAnsi" w:hAnsiTheme="minorHAnsi" w:cstheme="minorHAnsi"/>
                <w:b/>
                <w:sz w:val="22"/>
                <w:szCs w:val="22"/>
              </w:rPr>
            </w:pPr>
            <w:r w:rsidRPr="008A2E35">
              <w:rPr>
                <w:rFonts w:asciiTheme="minorHAnsi" w:hAnsiTheme="minorHAnsi" w:cstheme="minorHAnsi"/>
                <w:b/>
                <w:sz w:val="22"/>
                <w:szCs w:val="22"/>
              </w:rPr>
              <w:t>Iznos</w:t>
            </w:r>
          </w:p>
        </w:tc>
        <w:tc>
          <w:tcPr>
            <w:tcW w:w="1984" w:type="dxa"/>
            <w:shd w:val="clear" w:color="auto" w:fill="auto"/>
          </w:tcPr>
          <w:p w14:paraId="09E70735" w14:textId="77777777" w:rsidR="00F531F2" w:rsidRPr="008A2E35" w:rsidRDefault="00F531F2" w:rsidP="0057354F">
            <w:pPr>
              <w:spacing w:line="360" w:lineRule="auto"/>
              <w:jc w:val="center"/>
              <w:rPr>
                <w:rFonts w:asciiTheme="minorHAnsi" w:hAnsiTheme="minorHAnsi" w:cstheme="minorHAnsi"/>
                <w:b/>
                <w:sz w:val="22"/>
                <w:szCs w:val="22"/>
              </w:rPr>
            </w:pPr>
            <w:r w:rsidRPr="008A2E35">
              <w:rPr>
                <w:rFonts w:asciiTheme="minorHAnsi" w:hAnsiTheme="minorHAnsi" w:cstheme="minorHAnsi"/>
                <w:b/>
                <w:sz w:val="22"/>
                <w:szCs w:val="22"/>
              </w:rPr>
              <w:t>Udio prihoda u ukupnoj strukturi</w:t>
            </w:r>
          </w:p>
        </w:tc>
      </w:tr>
      <w:tr w:rsidR="00F531F2" w:rsidRPr="008A2E35" w14:paraId="2916E587" w14:textId="77777777" w:rsidTr="0057354F">
        <w:tc>
          <w:tcPr>
            <w:tcW w:w="5353" w:type="dxa"/>
            <w:shd w:val="clear" w:color="auto" w:fill="auto"/>
          </w:tcPr>
          <w:p w14:paraId="12B23D8C" w14:textId="77777777" w:rsidR="00F531F2" w:rsidRPr="008A2E35" w:rsidRDefault="00F531F2" w:rsidP="0057354F">
            <w:pPr>
              <w:spacing w:line="360" w:lineRule="auto"/>
              <w:jc w:val="both"/>
              <w:rPr>
                <w:rFonts w:asciiTheme="minorHAnsi" w:hAnsiTheme="minorHAnsi" w:cstheme="minorHAnsi"/>
                <w:sz w:val="22"/>
                <w:szCs w:val="22"/>
              </w:rPr>
            </w:pPr>
            <w:r w:rsidRPr="008A2E35">
              <w:rPr>
                <w:rFonts w:asciiTheme="minorHAnsi" w:hAnsiTheme="minorHAnsi" w:cstheme="minorHAnsi"/>
                <w:sz w:val="22"/>
                <w:szCs w:val="22"/>
              </w:rPr>
              <w:t>Opći prihodi i primitci-županijski proračun</w:t>
            </w:r>
          </w:p>
        </w:tc>
        <w:tc>
          <w:tcPr>
            <w:tcW w:w="2410" w:type="dxa"/>
            <w:shd w:val="clear" w:color="auto" w:fill="auto"/>
          </w:tcPr>
          <w:p w14:paraId="5AEFDCBB" w14:textId="35405220" w:rsidR="00F531F2" w:rsidRPr="008A2E35" w:rsidRDefault="00F531F2" w:rsidP="0057354F">
            <w:pPr>
              <w:spacing w:line="360" w:lineRule="auto"/>
              <w:jc w:val="right"/>
              <w:rPr>
                <w:rFonts w:asciiTheme="minorHAnsi" w:hAnsiTheme="minorHAnsi" w:cstheme="minorHAnsi"/>
                <w:sz w:val="22"/>
                <w:szCs w:val="22"/>
              </w:rPr>
            </w:pPr>
            <w:r w:rsidRPr="008A2E35">
              <w:rPr>
                <w:rFonts w:asciiTheme="minorHAnsi" w:hAnsiTheme="minorHAnsi" w:cstheme="minorHAnsi"/>
                <w:sz w:val="22"/>
                <w:szCs w:val="22"/>
              </w:rPr>
              <w:t>148.815,05</w:t>
            </w:r>
          </w:p>
        </w:tc>
        <w:tc>
          <w:tcPr>
            <w:tcW w:w="1984" w:type="dxa"/>
            <w:shd w:val="clear" w:color="auto" w:fill="auto"/>
          </w:tcPr>
          <w:p w14:paraId="3EF3C69A" w14:textId="5F3BBF8E" w:rsidR="00F531F2" w:rsidRPr="008A2E35" w:rsidRDefault="00F531F2" w:rsidP="0057354F">
            <w:pPr>
              <w:spacing w:line="360" w:lineRule="auto"/>
              <w:jc w:val="right"/>
              <w:rPr>
                <w:rFonts w:asciiTheme="minorHAnsi" w:hAnsiTheme="minorHAnsi" w:cstheme="minorHAnsi"/>
                <w:sz w:val="22"/>
                <w:szCs w:val="22"/>
              </w:rPr>
            </w:pPr>
            <w:r w:rsidRPr="008A2E35">
              <w:rPr>
                <w:rFonts w:asciiTheme="minorHAnsi" w:hAnsiTheme="minorHAnsi" w:cstheme="minorHAnsi"/>
                <w:sz w:val="22"/>
                <w:szCs w:val="22"/>
              </w:rPr>
              <w:t>7,79</w:t>
            </w:r>
          </w:p>
        </w:tc>
      </w:tr>
      <w:tr w:rsidR="00F531F2" w:rsidRPr="008A2E35" w14:paraId="71BBDAA2" w14:textId="77777777" w:rsidTr="0057354F">
        <w:tc>
          <w:tcPr>
            <w:tcW w:w="5353" w:type="dxa"/>
            <w:shd w:val="clear" w:color="auto" w:fill="auto"/>
          </w:tcPr>
          <w:p w14:paraId="6E702EE0" w14:textId="77777777" w:rsidR="00F531F2" w:rsidRPr="008A2E35" w:rsidRDefault="00F531F2" w:rsidP="0057354F">
            <w:pPr>
              <w:spacing w:line="360" w:lineRule="auto"/>
              <w:jc w:val="both"/>
              <w:rPr>
                <w:rFonts w:asciiTheme="minorHAnsi" w:hAnsiTheme="minorHAnsi" w:cstheme="minorHAnsi"/>
                <w:sz w:val="22"/>
                <w:szCs w:val="22"/>
              </w:rPr>
            </w:pPr>
            <w:r w:rsidRPr="008A2E35">
              <w:rPr>
                <w:rFonts w:asciiTheme="minorHAnsi" w:hAnsiTheme="minorHAnsi" w:cstheme="minorHAnsi"/>
                <w:sz w:val="22"/>
                <w:szCs w:val="22"/>
              </w:rPr>
              <w:t>Vlastiti prihodi</w:t>
            </w:r>
          </w:p>
        </w:tc>
        <w:tc>
          <w:tcPr>
            <w:tcW w:w="2410" w:type="dxa"/>
            <w:shd w:val="clear" w:color="auto" w:fill="auto"/>
          </w:tcPr>
          <w:p w14:paraId="60C3487A" w14:textId="24BB80BE" w:rsidR="00F531F2" w:rsidRPr="008A2E35" w:rsidRDefault="00F531F2" w:rsidP="0057354F">
            <w:pPr>
              <w:spacing w:line="360" w:lineRule="auto"/>
              <w:jc w:val="right"/>
              <w:rPr>
                <w:rFonts w:asciiTheme="minorHAnsi" w:hAnsiTheme="minorHAnsi" w:cstheme="minorHAnsi"/>
                <w:sz w:val="22"/>
                <w:szCs w:val="22"/>
              </w:rPr>
            </w:pPr>
            <w:r w:rsidRPr="008A2E35">
              <w:rPr>
                <w:rFonts w:asciiTheme="minorHAnsi" w:hAnsiTheme="minorHAnsi" w:cstheme="minorHAnsi"/>
                <w:sz w:val="22"/>
                <w:szCs w:val="22"/>
              </w:rPr>
              <w:t>27.761,98</w:t>
            </w:r>
          </w:p>
        </w:tc>
        <w:tc>
          <w:tcPr>
            <w:tcW w:w="1984" w:type="dxa"/>
            <w:shd w:val="clear" w:color="auto" w:fill="auto"/>
          </w:tcPr>
          <w:p w14:paraId="3EC048F6" w14:textId="4A11762B" w:rsidR="00F531F2" w:rsidRPr="008A2E35" w:rsidRDefault="00F531F2" w:rsidP="0057354F">
            <w:pPr>
              <w:spacing w:line="360" w:lineRule="auto"/>
              <w:jc w:val="right"/>
              <w:rPr>
                <w:rFonts w:asciiTheme="minorHAnsi" w:hAnsiTheme="minorHAnsi" w:cstheme="minorHAnsi"/>
                <w:sz w:val="22"/>
                <w:szCs w:val="22"/>
              </w:rPr>
            </w:pPr>
            <w:r w:rsidRPr="008A2E35">
              <w:rPr>
                <w:rFonts w:asciiTheme="minorHAnsi" w:hAnsiTheme="minorHAnsi" w:cstheme="minorHAnsi"/>
                <w:sz w:val="22"/>
                <w:szCs w:val="22"/>
              </w:rPr>
              <w:t>1,45</w:t>
            </w:r>
          </w:p>
        </w:tc>
      </w:tr>
      <w:tr w:rsidR="00F531F2" w:rsidRPr="008A2E35" w14:paraId="6496F459" w14:textId="77777777" w:rsidTr="0057354F">
        <w:tc>
          <w:tcPr>
            <w:tcW w:w="5353" w:type="dxa"/>
            <w:shd w:val="clear" w:color="auto" w:fill="auto"/>
          </w:tcPr>
          <w:p w14:paraId="4EBF6DD0" w14:textId="77777777" w:rsidR="00F531F2" w:rsidRPr="008A2E35" w:rsidRDefault="00F531F2" w:rsidP="0057354F">
            <w:pPr>
              <w:spacing w:line="360" w:lineRule="auto"/>
              <w:jc w:val="both"/>
              <w:rPr>
                <w:rFonts w:asciiTheme="minorHAnsi" w:hAnsiTheme="minorHAnsi" w:cstheme="minorHAnsi"/>
                <w:sz w:val="22"/>
                <w:szCs w:val="22"/>
              </w:rPr>
            </w:pPr>
            <w:r w:rsidRPr="008A2E35">
              <w:rPr>
                <w:rFonts w:asciiTheme="minorHAnsi" w:hAnsiTheme="minorHAnsi" w:cstheme="minorHAnsi"/>
                <w:sz w:val="22"/>
                <w:szCs w:val="22"/>
              </w:rPr>
              <w:t>Prihodi za posebne namjene</w:t>
            </w:r>
          </w:p>
        </w:tc>
        <w:tc>
          <w:tcPr>
            <w:tcW w:w="2410" w:type="dxa"/>
            <w:shd w:val="clear" w:color="auto" w:fill="auto"/>
          </w:tcPr>
          <w:p w14:paraId="20E4B33C" w14:textId="133FA274" w:rsidR="00F531F2" w:rsidRPr="008A2E35" w:rsidRDefault="00F531F2" w:rsidP="0057354F">
            <w:pPr>
              <w:spacing w:line="360" w:lineRule="auto"/>
              <w:jc w:val="right"/>
              <w:rPr>
                <w:rFonts w:asciiTheme="minorHAnsi" w:hAnsiTheme="minorHAnsi" w:cstheme="minorHAnsi"/>
                <w:sz w:val="22"/>
                <w:szCs w:val="22"/>
              </w:rPr>
            </w:pPr>
            <w:r w:rsidRPr="008A2E35">
              <w:rPr>
                <w:rFonts w:asciiTheme="minorHAnsi" w:hAnsiTheme="minorHAnsi" w:cstheme="minorHAnsi"/>
                <w:sz w:val="22"/>
                <w:szCs w:val="22"/>
              </w:rPr>
              <w:t>116.350,00</w:t>
            </w:r>
          </w:p>
        </w:tc>
        <w:tc>
          <w:tcPr>
            <w:tcW w:w="1984" w:type="dxa"/>
            <w:shd w:val="clear" w:color="auto" w:fill="auto"/>
          </w:tcPr>
          <w:p w14:paraId="00BCC324" w14:textId="2B310511" w:rsidR="00F531F2" w:rsidRPr="008A2E35" w:rsidRDefault="00F531F2" w:rsidP="0057354F">
            <w:pPr>
              <w:spacing w:line="360" w:lineRule="auto"/>
              <w:jc w:val="right"/>
              <w:rPr>
                <w:rFonts w:asciiTheme="minorHAnsi" w:hAnsiTheme="minorHAnsi" w:cstheme="minorHAnsi"/>
                <w:sz w:val="22"/>
                <w:szCs w:val="22"/>
              </w:rPr>
            </w:pPr>
            <w:r w:rsidRPr="008A2E35">
              <w:rPr>
                <w:rFonts w:asciiTheme="minorHAnsi" w:hAnsiTheme="minorHAnsi" w:cstheme="minorHAnsi"/>
                <w:sz w:val="22"/>
                <w:szCs w:val="22"/>
              </w:rPr>
              <w:t>6,09</w:t>
            </w:r>
          </w:p>
        </w:tc>
      </w:tr>
      <w:tr w:rsidR="00F531F2" w:rsidRPr="008A2E35" w14:paraId="12FB2485" w14:textId="77777777" w:rsidTr="0057354F">
        <w:tc>
          <w:tcPr>
            <w:tcW w:w="5353" w:type="dxa"/>
            <w:shd w:val="clear" w:color="auto" w:fill="auto"/>
          </w:tcPr>
          <w:p w14:paraId="0E28E3FC" w14:textId="77777777" w:rsidR="00F531F2" w:rsidRPr="008A2E35" w:rsidRDefault="00F531F2" w:rsidP="0057354F">
            <w:pPr>
              <w:spacing w:line="360" w:lineRule="auto"/>
              <w:jc w:val="both"/>
              <w:rPr>
                <w:rFonts w:asciiTheme="minorHAnsi" w:hAnsiTheme="minorHAnsi" w:cstheme="minorHAnsi"/>
                <w:sz w:val="22"/>
                <w:szCs w:val="22"/>
              </w:rPr>
            </w:pPr>
            <w:r w:rsidRPr="008A2E35">
              <w:rPr>
                <w:rFonts w:asciiTheme="minorHAnsi" w:hAnsiTheme="minorHAnsi" w:cstheme="minorHAnsi"/>
                <w:sz w:val="22"/>
                <w:szCs w:val="22"/>
              </w:rPr>
              <w:t>Pomoći</w:t>
            </w:r>
          </w:p>
        </w:tc>
        <w:tc>
          <w:tcPr>
            <w:tcW w:w="2410" w:type="dxa"/>
            <w:shd w:val="clear" w:color="auto" w:fill="auto"/>
          </w:tcPr>
          <w:p w14:paraId="51BEFDD5" w14:textId="00B33B26" w:rsidR="00F531F2" w:rsidRPr="008A2E35" w:rsidRDefault="00F531F2" w:rsidP="0057354F">
            <w:pPr>
              <w:spacing w:line="360" w:lineRule="auto"/>
              <w:jc w:val="right"/>
              <w:rPr>
                <w:rFonts w:asciiTheme="minorHAnsi" w:hAnsiTheme="minorHAnsi" w:cstheme="minorHAnsi"/>
                <w:sz w:val="22"/>
                <w:szCs w:val="22"/>
              </w:rPr>
            </w:pPr>
            <w:r w:rsidRPr="008A2E35">
              <w:rPr>
                <w:rFonts w:asciiTheme="minorHAnsi" w:hAnsiTheme="minorHAnsi" w:cstheme="minorHAnsi"/>
                <w:sz w:val="22"/>
                <w:szCs w:val="22"/>
              </w:rPr>
              <w:t>1.617.350,00</w:t>
            </w:r>
          </w:p>
        </w:tc>
        <w:tc>
          <w:tcPr>
            <w:tcW w:w="1984" w:type="dxa"/>
            <w:shd w:val="clear" w:color="auto" w:fill="auto"/>
          </w:tcPr>
          <w:p w14:paraId="271CB291" w14:textId="22797726" w:rsidR="00F531F2" w:rsidRPr="008A2E35" w:rsidRDefault="00F531F2" w:rsidP="0057354F">
            <w:pPr>
              <w:spacing w:line="360" w:lineRule="auto"/>
              <w:jc w:val="right"/>
              <w:rPr>
                <w:rFonts w:asciiTheme="minorHAnsi" w:hAnsiTheme="minorHAnsi" w:cstheme="minorHAnsi"/>
                <w:sz w:val="22"/>
                <w:szCs w:val="22"/>
              </w:rPr>
            </w:pPr>
            <w:r w:rsidRPr="008A2E35">
              <w:rPr>
                <w:rFonts w:asciiTheme="minorHAnsi" w:hAnsiTheme="minorHAnsi" w:cstheme="minorHAnsi"/>
                <w:sz w:val="22"/>
                <w:szCs w:val="22"/>
              </w:rPr>
              <w:t>84,66</w:t>
            </w:r>
          </w:p>
        </w:tc>
      </w:tr>
    </w:tbl>
    <w:p w14:paraId="34CB0DFA" w14:textId="77777777" w:rsidR="00F531F2" w:rsidRPr="008A2E35" w:rsidRDefault="00F531F2" w:rsidP="001943F4">
      <w:pPr>
        <w:rPr>
          <w:rFonts w:asciiTheme="minorHAnsi" w:hAnsiTheme="minorHAnsi" w:cstheme="minorHAnsi"/>
          <w:sz w:val="22"/>
          <w:szCs w:val="22"/>
        </w:rPr>
      </w:pPr>
    </w:p>
    <w:p w14:paraId="10D98D33" w14:textId="77777777" w:rsidR="001943F4" w:rsidRPr="008A2E35" w:rsidRDefault="001943F4" w:rsidP="001943F4">
      <w:pPr>
        <w:rPr>
          <w:rFonts w:asciiTheme="minorHAnsi" w:hAnsiTheme="minorHAnsi" w:cstheme="minorHAnsi"/>
          <w:sz w:val="22"/>
          <w:szCs w:val="22"/>
        </w:rPr>
      </w:pPr>
    </w:p>
    <w:p w14:paraId="2197887A" w14:textId="26543B6F" w:rsidR="00F531F2" w:rsidRPr="008A2E35" w:rsidRDefault="00F531F2" w:rsidP="00D76224">
      <w:pPr>
        <w:spacing w:line="360" w:lineRule="auto"/>
        <w:jc w:val="both"/>
        <w:rPr>
          <w:rFonts w:asciiTheme="minorHAnsi" w:hAnsiTheme="minorHAnsi" w:cstheme="minorHAnsi"/>
          <w:sz w:val="22"/>
          <w:szCs w:val="22"/>
        </w:rPr>
      </w:pPr>
      <w:r w:rsidRPr="008A2E35">
        <w:rPr>
          <w:rFonts w:asciiTheme="minorHAnsi" w:hAnsiTheme="minorHAnsi" w:cstheme="minorHAnsi"/>
          <w:sz w:val="22"/>
          <w:szCs w:val="22"/>
        </w:rPr>
        <w:t>Vrsta prihoda pomoći se koriste za financiranje plaća zaposlenika škole (izuzev zaposlenih u produženom boravku) i njihov iznos ovisi o ostvarenim pravima zaposlenika na plaću i dodatke na plaću, te ostalim rashodima za zaposlene kako su regulirani temeljnim i granskim kolektivnim ugovorima.</w:t>
      </w:r>
    </w:p>
    <w:p w14:paraId="4D5B6C0A" w14:textId="77777777" w:rsidR="00F531F2" w:rsidRPr="008A2E35" w:rsidRDefault="00F531F2" w:rsidP="00D76224">
      <w:pPr>
        <w:spacing w:line="360" w:lineRule="auto"/>
        <w:jc w:val="both"/>
        <w:rPr>
          <w:rFonts w:asciiTheme="minorHAnsi" w:hAnsiTheme="minorHAnsi" w:cstheme="minorHAnsi"/>
          <w:sz w:val="22"/>
          <w:szCs w:val="22"/>
        </w:rPr>
      </w:pPr>
      <w:r w:rsidRPr="008A2E35">
        <w:rPr>
          <w:rFonts w:asciiTheme="minorHAnsi" w:hAnsiTheme="minorHAnsi" w:cstheme="minorHAnsi"/>
          <w:sz w:val="22"/>
          <w:szCs w:val="22"/>
        </w:rPr>
        <w:t>Iznosi planiranih bruto plaća su se povećali zbog povećanja osnovice za obračun plaće.</w:t>
      </w:r>
    </w:p>
    <w:p w14:paraId="050A84CB" w14:textId="2EF49AC0" w:rsidR="001943F4" w:rsidRPr="008A2E35" w:rsidRDefault="00F531F2" w:rsidP="00D76224">
      <w:pPr>
        <w:spacing w:line="360" w:lineRule="auto"/>
        <w:jc w:val="both"/>
        <w:rPr>
          <w:rFonts w:asciiTheme="minorHAnsi" w:hAnsiTheme="minorHAnsi" w:cstheme="minorHAnsi"/>
          <w:sz w:val="22"/>
          <w:szCs w:val="22"/>
        </w:rPr>
      </w:pPr>
      <w:r w:rsidRPr="008A2E35">
        <w:rPr>
          <w:rFonts w:asciiTheme="minorHAnsi" w:hAnsiTheme="minorHAnsi" w:cstheme="minorHAnsi"/>
          <w:sz w:val="22"/>
          <w:szCs w:val="22"/>
        </w:rPr>
        <w:t>Ostali troškovi za zaposlene (pomoći, dar za djecu, jubilarne nagrade, otpremnine) planirani su na temelju sadašnjeg stanja, po važećem kolektivnom ugovoru. Po</w:t>
      </w:r>
      <w:r w:rsidR="00CC4BA9" w:rsidRPr="008A2E35">
        <w:rPr>
          <w:rFonts w:asciiTheme="minorHAnsi" w:hAnsiTheme="minorHAnsi" w:cstheme="minorHAnsi"/>
          <w:sz w:val="22"/>
          <w:szCs w:val="22"/>
        </w:rPr>
        <w:t>d prihod iz</w:t>
      </w:r>
      <w:r w:rsidRPr="008A2E35">
        <w:rPr>
          <w:rFonts w:asciiTheme="minorHAnsi" w:hAnsiTheme="minorHAnsi" w:cstheme="minorHAnsi"/>
          <w:sz w:val="22"/>
          <w:szCs w:val="22"/>
        </w:rPr>
        <w:t>vora fina</w:t>
      </w:r>
      <w:r w:rsidR="00CC4BA9" w:rsidRPr="008A2E35">
        <w:rPr>
          <w:rFonts w:asciiTheme="minorHAnsi" w:hAnsiTheme="minorHAnsi" w:cstheme="minorHAnsi"/>
          <w:sz w:val="22"/>
          <w:szCs w:val="22"/>
        </w:rPr>
        <w:t>n</w:t>
      </w:r>
      <w:r w:rsidRPr="008A2E35">
        <w:rPr>
          <w:rFonts w:asciiTheme="minorHAnsi" w:hAnsiTheme="minorHAnsi" w:cstheme="minorHAnsi"/>
          <w:sz w:val="22"/>
          <w:szCs w:val="22"/>
        </w:rPr>
        <w:t>ciranja pomoći</w:t>
      </w:r>
      <w:r w:rsidR="00CC4BA9" w:rsidRPr="008A2E35">
        <w:rPr>
          <w:rFonts w:asciiTheme="minorHAnsi" w:hAnsiTheme="minorHAnsi" w:cstheme="minorHAnsi"/>
          <w:sz w:val="22"/>
          <w:szCs w:val="22"/>
        </w:rPr>
        <w:t xml:space="preserve"> koji u strukturi ukupnih prihoda čini 84,66 % s sredstva dolaze iz </w:t>
      </w:r>
      <w:r w:rsidRPr="008A2E35">
        <w:rPr>
          <w:rFonts w:asciiTheme="minorHAnsi" w:hAnsiTheme="minorHAnsi" w:cstheme="minorHAnsi"/>
          <w:sz w:val="22"/>
          <w:szCs w:val="22"/>
        </w:rPr>
        <w:t xml:space="preserve"> </w:t>
      </w:r>
      <w:r w:rsidR="00CC4BA9" w:rsidRPr="008A2E35">
        <w:rPr>
          <w:rFonts w:asciiTheme="minorHAnsi" w:hAnsiTheme="minorHAnsi" w:cstheme="minorHAnsi"/>
          <w:sz w:val="22"/>
          <w:szCs w:val="22"/>
        </w:rPr>
        <w:t>Državnog</w:t>
      </w:r>
      <w:r w:rsidR="00982D11" w:rsidRPr="008A2E35">
        <w:rPr>
          <w:rFonts w:asciiTheme="minorHAnsi" w:hAnsiTheme="minorHAnsi" w:cstheme="minorHAnsi"/>
          <w:sz w:val="22"/>
          <w:szCs w:val="22"/>
        </w:rPr>
        <w:t xml:space="preserve"> pro</w:t>
      </w:r>
      <w:r w:rsidRPr="008A2E35">
        <w:rPr>
          <w:rFonts w:asciiTheme="minorHAnsi" w:hAnsiTheme="minorHAnsi" w:cstheme="minorHAnsi"/>
          <w:sz w:val="22"/>
          <w:szCs w:val="22"/>
        </w:rPr>
        <w:t>račun</w:t>
      </w:r>
      <w:r w:rsidR="00CC4BA9" w:rsidRPr="008A2E35">
        <w:rPr>
          <w:rFonts w:asciiTheme="minorHAnsi" w:hAnsiTheme="minorHAnsi" w:cstheme="minorHAnsi"/>
          <w:sz w:val="22"/>
          <w:szCs w:val="22"/>
        </w:rPr>
        <w:t>a</w:t>
      </w:r>
      <w:r w:rsidR="008A2E35">
        <w:rPr>
          <w:rFonts w:asciiTheme="minorHAnsi" w:hAnsiTheme="minorHAnsi" w:cstheme="minorHAnsi"/>
          <w:sz w:val="22"/>
          <w:szCs w:val="22"/>
        </w:rPr>
        <w:t xml:space="preserve"> te prema</w:t>
      </w:r>
      <w:r w:rsidR="007673C2" w:rsidRPr="008A2E35">
        <w:rPr>
          <w:rFonts w:asciiTheme="minorHAnsi" w:hAnsiTheme="minorHAnsi" w:cstheme="minorHAnsi"/>
          <w:sz w:val="22"/>
          <w:szCs w:val="22"/>
        </w:rPr>
        <w:t xml:space="preserve"> planu za 2023. godinu </w:t>
      </w:r>
      <w:r w:rsidR="00963CA8" w:rsidRPr="008A2E35">
        <w:rPr>
          <w:rFonts w:asciiTheme="minorHAnsi" w:hAnsiTheme="minorHAnsi" w:cstheme="minorHAnsi"/>
          <w:sz w:val="22"/>
          <w:szCs w:val="22"/>
        </w:rPr>
        <w:t>planirana</w:t>
      </w:r>
      <w:r w:rsidRPr="008A2E35">
        <w:rPr>
          <w:rFonts w:asciiTheme="minorHAnsi" w:hAnsiTheme="minorHAnsi" w:cstheme="minorHAnsi"/>
          <w:sz w:val="22"/>
          <w:szCs w:val="22"/>
        </w:rPr>
        <w:t xml:space="preserve"> pomoć </w:t>
      </w:r>
      <w:r w:rsidR="00963CA8" w:rsidRPr="008A2E35">
        <w:rPr>
          <w:rFonts w:asciiTheme="minorHAnsi" w:hAnsiTheme="minorHAnsi" w:cstheme="minorHAnsi"/>
          <w:sz w:val="22"/>
          <w:szCs w:val="22"/>
        </w:rPr>
        <w:t xml:space="preserve"> je u iznosu od 1.617.3</w:t>
      </w:r>
      <w:r w:rsidR="00715C31" w:rsidRPr="008A2E35">
        <w:rPr>
          <w:rFonts w:asciiTheme="minorHAnsi" w:hAnsiTheme="minorHAnsi" w:cstheme="minorHAnsi"/>
          <w:sz w:val="22"/>
          <w:szCs w:val="22"/>
        </w:rPr>
        <w:t xml:space="preserve">50 eura i odnosi se na pomoći koje će pokriti planirane rashode unutar programa i Administrativno, tehničko i stručno osoblje te u iznosu od </w:t>
      </w:r>
      <w:r w:rsidR="00715C31" w:rsidRPr="008A2E35">
        <w:rPr>
          <w:rFonts w:asciiTheme="minorHAnsi" w:hAnsiTheme="minorHAnsi" w:cstheme="minorHAnsi"/>
          <w:sz w:val="22"/>
          <w:szCs w:val="22"/>
        </w:rPr>
        <w:lastRenderedPageBreak/>
        <w:t xml:space="preserve">1.492.000 eura, nabavi </w:t>
      </w:r>
      <w:r w:rsidRPr="008A2E35">
        <w:rPr>
          <w:rFonts w:asciiTheme="minorHAnsi" w:hAnsiTheme="minorHAnsi" w:cstheme="minorHAnsi"/>
          <w:sz w:val="22"/>
          <w:szCs w:val="22"/>
        </w:rPr>
        <w:t>udžbenika u iznosu o d 42</w:t>
      </w:r>
      <w:r w:rsidR="00715C31" w:rsidRPr="008A2E35">
        <w:rPr>
          <w:rFonts w:asciiTheme="minorHAnsi" w:hAnsiTheme="minorHAnsi" w:cstheme="minorHAnsi"/>
          <w:sz w:val="22"/>
          <w:szCs w:val="22"/>
        </w:rPr>
        <w:t xml:space="preserve">.000 eura,  </w:t>
      </w:r>
      <w:r w:rsidR="00CC4BA9" w:rsidRPr="008A2E35">
        <w:rPr>
          <w:rFonts w:asciiTheme="minorHAnsi" w:hAnsiTheme="minorHAnsi" w:cstheme="minorHAnsi"/>
          <w:sz w:val="22"/>
          <w:szCs w:val="22"/>
        </w:rPr>
        <w:t>knjiga za školsku knjižnicu</w:t>
      </w:r>
      <w:r w:rsidR="00715C31" w:rsidRPr="008A2E35">
        <w:rPr>
          <w:rFonts w:asciiTheme="minorHAnsi" w:hAnsiTheme="minorHAnsi" w:cstheme="minorHAnsi"/>
          <w:sz w:val="22"/>
          <w:szCs w:val="22"/>
        </w:rPr>
        <w:t xml:space="preserve"> od MZO iznosu 2</w:t>
      </w:r>
      <w:r w:rsidRPr="008A2E35">
        <w:rPr>
          <w:rFonts w:asciiTheme="minorHAnsi" w:hAnsiTheme="minorHAnsi" w:cstheme="minorHAnsi"/>
          <w:sz w:val="22"/>
          <w:szCs w:val="22"/>
        </w:rPr>
        <w:t>.</w:t>
      </w:r>
      <w:r w:rsidR="00715C31" w:rsidRPr="008A2E35">
        <w:rPr>
          <w:rFonts w:asciiTheme="minorHAnsi" w:hAnsiTheme="minorHAnsi" w:cstheme="minorHAnsi"/>
          <w:sz w:val="22"/>
          <w:szCs w:val="22"/>
        </w:rPr>
        <w:t>000 eura, projekt natjecanja 400 eura te Međunarodna suradnja u iznosu od 1.000 eura.</w:t>
      </w:r>
      <w:r w:rsidR="00CC4BA9" w:rsidRPr="008A2E35">
        <w:rPr>
          <w:rFonts w:asciiTheme="minorHAnsi" w:hAnsiTheme="minorHAnsi" w:cstheme="minorHAnsi"/>
          <w:sz w:val="22"/>
          <w:szCs w:val="22"/>
        </w:rPr>
        <w:t xml:space="preserve"> Izvor financiranja pomoći planiran je iz gradskog proračuna kao </w:t>
      </w:r>
      <w:r w:rsidRPr="008A2E35">
        <w:rPr>
          <w:rFonts w:asciiTheme="minorHAnsi" w:hAnsiTheme="minorHAnsi" w:cstheme="minorHAnsi"/>
          <w:sz w:val="22"/>
          <w:szCs w:val="22"/>
        </w:rPr>
        <w:t>materijali za školsku kuhinju 4</w:t>
      </w:r>
      <w:r w:rsidR="00CC4BA9" w:rsidRPr="008A2E35">
        <w:rPr>
          <w:rFonts w:asciiTheme="minorHAnsi" w:hAnsiTheme="minorHAnsi" w:cstheme="minorHAnsi"/>
          <w:sz w:val="22"/>
          <w:szCs w:val="22"/>
        </w:rPr>
        <w:t>.</w:t>
      </w:r>
      <w:r w:rsidRPr="008A2E35">
        <w:rPr>
          <w:rFonts w:asciiTheme="minorHAnsi" w:hAnsiTheme="minorHAnsi" w:cstheme="minorHAnsi"/>
          <w:sz w:val="22"/>
          <w:szCs w:val="22"/>
        </w:rPr>
        <w:t>000 eura, plaće za učiteljice u produženo</w:t>
      </w:r>
      <w:r w:rsidR="00CC4BA9" w:rsidRPr="008A2E35">
        <w:rPr>
          <w:rFonts w:asciiTheme="minorHAnsi" w:hAnsiTheme="minorHAnsi" w:cstheme="minorHAnsi"/>
          <w:sz w:val="22"/>
          <w:szCs w:val="22"/>
        </w:rPr>
        <w:t xml:space="preserve">m boravku u iznosu 27.800 eura i nabavu radnih bilježnica za učenike u iznosu od 48.000 eura. </w:t>
      </w:r>
    </w:p>
    <w:p w14:paraId="5C5124EA" w14:textId="0EACB0C9" w:rsidR="00982D11" w:rsidRPr="008A2E35" w:rsidRDefault="00CC4BA9" w:rsidP="00D76224">
      <w:pPr>
        <w:spacing w:line="360" w:lineRule="auto"/>
        <w:jc w:val="both"/>
        <w:rPr>
          <w:rFonts w:asciiTheme="minorHAnsi" w:hAnsiTheme="minorHAnsi" w:cstheme="minorHAnsi"/>
          <w:sz w:val="22"/>
          <w:szCs w:val="22"/>
        </w:rPr>
      </w:pPr>
      <w:r w:rsidRPr="008A2E35">
        <w:rPr>
          <w:rFonts w:asciiTheme="minorHAnsi" w:hAnsiTheme="minorHAnsi" w:cstheme="minorHAnsi"/>
          <w:sz w:val="22"/>
          <w:szCs w:val="22"/>
        </w:rPr>
        <w:t>Opći prihodi i primitci su prihodi iz nadležnog proračuni koji čine 7,79 % udjela u ukupnim planiranim prihodima Osnovne škole „Ivan Benković „  te su u iznosu od 148.815,05 planirani za financiranje te su planirani u programu minimalnih standarda u osnovnom školstvu te se odnose na materijalne rashode, Projekt prsten potpore, e-tehničara.</w:t>
      </w:r>
      <w:r w:rsidR="00982D11" w:rsidRPr="008A2E35">
        <w:rPr>
          <w:rFonts w:asciiTheme="minorHAnsi" w:hAnsiTheme="minorHAnsi" w:cstheme="minorHAnsi"/>
          <w:sz w:val="22"/>
          <w:szCs w:val="22"/>
        </w:rPr>
        <w:t xml:space="preserve"> Opći prihodi  ovise o planiranim sredstvima nadležnog proračuna i koriste se za materijalne troškove (energenti, komunalne usluge, uredski materijal i materijal za nastavu, materijal za čišćenje i održavanje, troškovi stručnog usavršavanja itd.), troškove investicijskog održavanja i zdravstvene preglede. Planirali smo ih u skladu s Uputama za izradu proračuna Zagrebačke županije prema zadanim limitima za 2023.godinu. Sredstva koje je omogućila Zagrebačka županija su niža nego prethodnih godina stog će biti izazov u godini rasta cijena.</w:t>
      </w:r>
    </w:p>
    <w:p w14:paraId="1206CC17" w14:textId="7CF18022" w:rsidR="00C91BA8" w:rsidRPr="008A2E35" w:rsidRDefault="00C91BA8" w:rsidP="00D76224">
      <w:pPr>
        <w:spacing w:line="360" w:lineRule="auto"/>
        <w:jc w:val="both"/>
        <w:rPr>
          <w:rFonts w:asciiTheme="minorHAnsi" w:hAnsiTheme="minorHAnsi" w:cstheme="minorHAnsi"/>
          <w:sz w:val="22"/>
          <w:szCs w:val="22"/>
        </w:rPr>
      </w:pPr>
      <w:r w:rsidRPr="008A2E35">
        <w:rPr>
          <w:rFonts w:asciiTheme="minorHAnsi" w:hAnsiTheme="minorHAnsi" w:cstheme="minorHAnsi"/>
          <w:sz w:val="22"/>
          <w:szCs w:val="22"/>
        </w:rPr>
        <w:t>Prihodi po posebnim propisima planirani su u iznosu od 116.350 eura što je udio od  6,09 % u ukupnoj strukturi ukupnih prihoda  te se odnosi na uplatu učenika za prehranu u školskoj kuhinji, osiguranje, troškove izleta, produženi boravak, štete na imovini; prihodi od dnevnica učiteljima i nastavnicima; prihodi od prodaje učeničkih radova</w:t>
      </w:r>
    </w:p>
    <w:p w14:paraId="26E6C7B8" w14:textId="4C7A46C8" w:rsidR="001943F4" w:rsidRPr="008A2E35" w:rsidRDefault="00982D11" w:rsidP="00D76224">
      <w:pPr>
        <w:spacing w:line="360" w:lineRule="auto"/>
        <w:rPr>
          <w:rFonts w:asciiTheme="minorHAnsi" w:hAnsiTheme="minorHAnsi" w:cstheme="minorHAnsi"/>
          <w:sz w:val="22"/>
          <w:szCs w:val="22"/>
        </w:rPr>
      </w:pPr>
      <w:r w:rsidRPr="008A2E35">
        <w:rPr>
          <w:rFonts w:asciiTheme="minorHAnsi" w:hAnsiTheme="minorHAnsi" w:cstheme="minorHAnsi"/>
          <w:sz w:val="22"/>
          <w:szCs w:val="22"/>
        </w:rPr>
        <w:t>P</w:t>
      </w:r>
      <w:r w:rsidR="001943F4" w:rsidRPr="008A2E35">
        <w:rPr>
          <w:rFonts w:asciiTheme="minorHAnsi" w:hAnsiTheme="minorHAnsi" w:cstheme="minorHAnsi"/>
          <w:sz w:val="22"/>
          <w:szCs w:val="22"/>
        </w:rPr>
        <w:t>rihodi od</w:t>
      </w:r>
      <w:r w:rsidRPr="008A2E35">
        <w:rPr>
          <w:rFonts w:asciiTheme="minorHAnsi" w:hAnsiTheme="minorHAnsi" w:cstheme="minorHAnsi"/>
          <w:sz w:val="22"/>
          <w:szCs w:val="22"/>
        </w:rPr>
        <w:t xml:space="preserve"> pruženih usluga tj.</w:t>
      </w:r>
      <w:r w:rsidR="001943F4" w:rsidRPr="008A2E35">
        <w:rPr>
          <w:rFonts w:asciiTheme="minorHAnsi" w:hAnsiTheme="minorHAnsi" w:cstheme="minorHAnsi"/>
          <w:sz w:val="22"/>
          <w:szCs w:val="22"/>
        </w:rPr>
        <w:t xml:space="preserve"> iznajmljivanja školskog prostora i sportske dvorane</w:t>
      </w:r>
      <w:r w:rsidR="00715C31" w:rsidRPr="008A2E35">
        <w:rPr>
          <w:rFonts w:asciiTheme="minorHAnsi" w:hAnsiTheme="minorHAnsi" w:cstheme="minorHAnsi"/>
          <w:sz w:val="22"/>
          <w:szCs w:val="22"/>
        </w:rPr>
        <w:t xml:space="preserve"> su planirani za sve tri godine u</w:t>
      </w:r>
      <w:r w:rsidR="00CC4BA9" w:rsidRPr="008A2E35">
        <w:rPr>
          <w:rFonts w:asciiTheme="minorHAnsi" w:hAnsiTheme="minorHAnsi" w:cstheme="minorHAnsi"/>
          <w:sz w:val="22"/>
          <w:szCs w:val="22"/>
        </w:rPr>
        <w:t xml:space="preserve"> iznosu od 25.0662</w:t>
      </w:r>
      <w:r w:rsidR="000A2BDA" w:rsidRPr="008A2E35">
        <w:rPr>
          <w:rFonts w:asciiTheme="minorHAnsi" w:hAnsiTheme="minorHAnsi" w:cstheme="minorHAnsi"/>
          <w:sz w:val="22"/>
          <w:szCs w:val="22"/>
        </w:rPr>
        <w:t xml:space="preserve"> eura te se koriste za podmirivanje materijalnih rashoda te obnavlj</w:t>
      </w:r>
      <w:r w:rsidR="00CC4BA9" w:rsidRPr="008A2E35">
        <w:rPr>
          <w:rFonts w:asciiTheme="minorHAnsi" w:hAnsiTheme="minorHAnsi" w:cstheme="minorHAnsi"/>
          <w:sz w:val="22"/>
          <w:szCs w:val="22"/>
        </w:rPr>
        <w:t>a</w:t>
      </w:r>
      <w:r w:rsidR="000A2BDA" w:rsidRPr="008A2E35">
        <w:rPr>
          <w:rFonts w:asciiTheme="minorHAnsi" w:hAnsiTheme="minorHAnsi" w:cstheme="minorHAnsi"/>
          <w:sz w:val="22"/>
          <w:szCs w:val="22"/>
        </w:rPr>
        <w:t>njem inventara škole.</w:t>
      </w:r>
      <w:r w:rsidR="00C91BA8" w:rsidRPr="008A2E35">
        <w:rPr>
          <w:rFonts w:asciiTheme="minorHAnsi" w:hAnsiTheme="minorHAnsi" w:cstheme="minorHAnsi"/>
          <w:sz w:val="22"/>
          <w:szCs w:val="22"/>
        </w:rPr>
        <w:t xml:space="preserve"> Prihodi za 2023. su planirani u iznosu koji je za  11.181.86 eura manji nego planirano financijskim planom za 2022.</w:t>
      </w:r>
      <w:r w:rsidR="00715C31" w:rsidRPr="008A2E35">
        <w:rPr>
          <w:rFonts w:asciiTheme="minorHAnsi" w:hAnsiTheme="minorHAnsi" w:cstheme="minorHAnsi"/>
          <w:sz w:val="22"/>
          <w:szCs w:val="22"/>
        </w:rPr>
        <w:t xml:space="preserve"> </w:t>
      </w:r>
      <w:r w:rsidR="00CC4BA9" w:rsidRPr="008A2E35">
        <w:rPr>
          <w:rFonts w:asciiTheme="minorHAnsi" w:hAnsiTheme="minorHAnsi" w:cstheme="minorHAnsi"/>
          <w:sz w:val="22"/>
          <w:szCs w:val="22"/>
        </w:rPr>
        <w:t>Te je planiran višak u iznosu od 2.000 eura koji se planira potrošiti u godinu 2023.</w:t>
      </w:r>
    </w:p>
    <w:p w14:paraId="09FA4239" w14:textId="2C299933" w:rsidR="00C91BA8" w:rsidRPr="008A2E35" w:rsidRDefault="00C91BA8" w:rsidP="00D76224">
      <w:pPr>
        <w:spacing w:line="360" w:lineRule="auto"/>
        <w:rPr>
          <w:rFonts w:asciiTheme="minorHAnsi" w:hAnsiTheme="minorHAnsi" w:cstheme="minorHAnsi"/>
          <w:sz w:val="22"/>
          <w:szCs w:val="22"/>
        </w:rPr>
      </w:pPr>
      <w:r w:rsidRPr="008A2E35">
        <w:rPr>
          <w:rFonts w:asciiTheme="minorHAnsi" w:hAnsiTheme="minorHAnsi" w:cstheme="minorHAnsi"/>
          <w:sz w:val="22"/>
          <w:szCs w:val="22"/>
        </w:rPr>
        <w:t xml:space="preserve">6.2  Rashodi </w:t>
      </w:r>
    </w:p>
    <w:p w14:paraId="52E6F851" w14:textId="3EF7B913" w:rsidR="00C91BA8" w:rsidRPr="008A2E35" w:rsidRDefault="00C91BA8" w:rsidP="00D76224">
      <w:pPr>
        <w:spacing w:line="360" w:lineRule="auto"/>
        <w:rPr>
          <w:rFonts w:asciiTheme="minorHAnsi" w:hAnsiTheme="minorHAnsi" w:cstheme="minorHAnsi"/>
          <w:sz w:val="22"/>
          <w:szCs w:val="22"/>
        </w:rPr>
      </w:pPr>
      <w:r w:rsidRPr="008A2E35">
        <w:rPr>
          <w:rFonts w:asciiTheme="minorHAnsi" w:hAnsiTheme="minorHAnsi" w:cstheme="minorHAnsi"/>
          <w:sz w:val="22"/>
          <w:szCs w:val="22"/>
        </w:rPr>
        <w:t xml:space="preserve">Ukupni rashodi prema planiranom financijskom planu za 2023. i projekcijama za 2024. i 2025. su jednaki ukupnim planiranim prihodima. </w:t>
      </w:r>
    </w:p>
    <w:p w14:paraId="4083F108" w14:textId="092D5529" w:rsidR="00C91BA8" w:rsidRPr="008A2E35" w:rsidRDefault="00C91BA8" w:rsidP="00D76224">
      <w:pPr>
        <w:spacing w:line="360" w:lineRule="auto"/>
        <w:rPr>
          <w:rFonts w:asciiTheme="minorHAnsi" w:hAnsiTheme="minorHAnsi" w:cstheme="minorHAnsi"/>
          <w:sz w:val="22"/>
          <w:szCs w:val="22"/>
        </w:rPr>
      </w:pPr>
      <w:r w:rsidRPr="008A2E35">
        <w:rPr>
          <w:rFonts w:asciiTheme="minorHAnsi" w:hAnsiTheme="minorHAnsi" w:cstheme="minorHAnsi"/>
          <w:sz w:val="22"/>
          <w:szCs w:val="22"/>
        </w:rPr>
        <w:t xml:space="preserve">Tablica </w:t>
      </w:r>
      <w:r w:rsidR="000107F4" w:rsidRPr="008A2E35">
        <w:rPr>
          <w:rFonts w:asciiTheme="minorHAnsi" w:hAnsiTheme="minorHAnsi" w:cstheme="minorHAnsi"/>
          <w:sz w:val="22"/>
          <w:szCs w:val="22"/>
        </w:rPr>
        <w:t>3. R</w:t>
      </w:r>
      <w:r w:rsidRPr="008A2E35">
        <w:rPr>
          <w:rFonts w:asciiTheme="minorHAnsi" w:hAnsiTheme="minorHAnsi" w:cstheme="minorHAnsi"/>
          <w:sz w:val="22"/>
          <w:szCs w:val="22"/>
        </w:rPr>
        <w:t xml:space="preserve">ashodi prema ekonomskoj klasifikaciji i udio u ukupnoj strukturi rashoda </w:t>
      </w:r>
      <w:r w:rsidR="0057354F" w:rsidRPr="008A2E35">
        <w:rPr>
          <w:rFonts w:asciiTheme="minorHAnsi" w:hAnsiTheme="minorHAnsi" w:cstheme="minorHAnsi"/>
          <w:sz w:val="22"/>
          <w:szCs w:val="22"/>
        </w:rPr>
        <w:t>plan za 2023.</w:t>
      </w:r>
    </w:p>
    <w:p w14:paraId="45448F24" w14:textId="30CABD89" w:rsidR="00C91BA8" w:rsidRPr="008A2E35" w:rsidRDefault="00C91BA8" w:rsidP="00D76224">
      <w:pPr>
        <w:spacing w:line="360" w:lineRule="auto"/>
        <w:jc w:val="both"/>
        <w:rPr>
          <w:rFonts w:asciiTheme="minorHAnsi" w:hAnsiTheme="minorHAnsi" w:cstheme="minorHAnsi"/>
          <w:sz w:val="22"/>
          <w:szCs w:val="22"/>
        </w:rPr>
      </w:pPr>
    </w:p>
    <w:p w14:paraId="6CD5ECC9" w14:textId="6FA40D28" w:rsidR="00D07A8C" w:rsidRPr="008A2E35" w:rsidRDefault="00D07A8C" w:rsidP="00D76224">
      <w:pPr>
        <w:spacing w:line="360" w:lineRule="auto"/>
        <w:jc w:val="both"/>
        <w:rPr>
          <w:rFonts w:asciiTheme="minorHAnsi" w:hAnsiTheme="minorHAnsi" w:cstheme="minorHAnsi"/>
          <w:sz w:val="22"/>
          <w:szCs w:val="22"/>
        </w:rPr>
      </w:pPr>
    </w:p>
    <w:p w14:paraId="0399993E" w14:textId="77777777" w:rsidR="00D07A8C" w:rsidRPr="008A2E35" w:rsidRDefault="00D07A8C" w:rsidP="00D76224">
      <w:pPr>
        <w:spacing w:line="360" w:lineRule="auto"/>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6"/>
        <w:gridCol w:w="2123"/>
        <w:gridCol w:w="1883"/>
      </w:tblGrid>
      <w:tr w:rsidR="00C91BA8" w:rsidRPr="008A2E35" w14:paraId="70DFFB29" w14:textId="77777777" w:rsidTr="0057354F">
        <w:tc>
          <w:tcPr>
            <w:tcW w:w="5637" w:type="dxa"/>
            <w:shd w:val="clear" w:color="auto" w:fill="auto"/>
          </w:tcPr>
          <w:p w14:paraId="72344300" w14:textId="77777777" w:rsidR="00C91BA8" w:rsidRPr="008A2E35" w:rsidRDefault="00C91BA8" w:rsidP="0057354F">
            <w:pPr>
              <w:spacing w:line="360" w:lineRule="auto"/>
              <w:jc w:val="center"/>
              <w:rPr>
                <w:rFonts w:asciiTheme="minorHAnsi" w:hAnsiTheme="minorHAnsi" w:cstheme="minorHAnsi"/>
                <w:b/>
                <w:sz w:val="22"/>
                <w:szCs w:val="22"/>
              </w:rPr>
            </w:pPr>
            <w:r w:rsidRPr="008A2E35">
              <w:rPr>
                <w:rFonts w:asciiTheme="minorHAnsi" w:hAnsiTheme="minorHAnsi" w:cstheme="minorHAnsi"/>
                <w:b/>
                <w:sz w:val="22"/>
                <w:szCs w:val="22"/>
              </w:rPr>
              <w:t>Vrsta rashoda</w:t>
            </w:r>
          </w:p>
        </w:tc>
        <w:tc>
          <w:tcPr>
            <w:tcW w:w="2268" w:type="dxa"/>
            <w:shd w:val="clear" w:color="auto" w:fill="auto"/>
          </w:tcPr>
          <w:p w14:paraId="59FB388E" w14:textId="77777777" w:rsidR="00C91BA8" w:rsidRPr="008A2E35" w:rsidRDefault="00C91BA8" w:rsidP="0057354F">
            <w:pPr>
              <w:spacing w:line="360" w:lineRule="auto"/>
              <w:jc w:val="center"/>
              <w:rPr>
                <w:rFonts w:asciiTheme="minorHAnsi" w:hAnsiTheme="minorHAnsi" w:cstheme="minorHAnsi"/>
                <w:b/>
                <w:sz w:val="22"/>
                <w:szCs w:val="22"/>
              </w:rPr>
            </w:pPr>
            <w:r w:rsidRPr="008A2E35">
              <w:rPr>
                <w:rFonts w:asciiTheme="minorHAnsi" w:hAnsiTheme="minorHAnsi" w:cstheme="minorHAnsi"/>
                <w:b/>
                <w:sz w:val="22"/>
                <w:szCs w:val="22"/>
              </w:rPr>
              <w:t>Iznos</w:t>
            </w:r>
          </w:p>
        </w:tc>
        <w:tc>
          <w:tcPr>
            <w:tcW w:w="2057" w:type="dxa"/>
            <w:shd w:val="clear" w:color="auto" w:fill="auto"/>
          </w:tcPr>
          <w:p w14:paraId="15B58C9C" w14:textId="77777777" w:rsidR="00C91BA8" w:rsidRPr="008A2E35" w:rsidRDefault="00C91BA8" w:rsidP="0057354F">
            <w:pPr>
              <w:spacing w:line="360" w:lineRule="auto"/>
              <w:jc w:val="center"/>
              <w:rPr>
                <w:rFonts w:asciiTheme="minorHAnsi" w:hAnsiTheme="minorHAnsi" w:cstheme="minorHAnsi"/>
                <w:b/>
                <w:sz w:val="22"/>
                <w:szCs w:val="22"/>
              </w:rPr>
            </w:pPr>
            <w:r w:rsidRPr="008A2E35">
              <w:rPr>
                <w:rFonts w:asciiTheme="minorHAnsi" w:hAnsiTheme="minorHAnsi" w:cstheme="minorHAnsi"/>
                <w:b/>
                <w:sz w:val="22"/>
                <w:szCs w:val="22"/>
              </w:rPr>
              <w:t>Udio rashoda u ukupnoj strukturi rashoda</w:t>
            </w:r>
          </w:p>
        </w:tc>
      </w:tr>
      <w:tr w:rsidR="00C91BA8" w:rsidRPr="008A2E35" w14:paraId="4528BCDB" w14:textId="77777777" w:rsidTr="0057354F">
        <w:tc>
          <w:tcPr>
            <w:tcW w:w="5637" w:type="dxa"/>
            <w:shd w:val="clear" w:color="auto" w:fill="auto"/>
          </w:tcPr>
          <w:p w14:paraId="5BB34077" w14:textId="77777777" w:rsidR="00C91BA8" w:rsidRPr="008A2E35" w:rsidRDefault="00C91BA8" w:rsidP="00C91BA8">
            <w:pPr>
              <w:numPr>
                <w:ilvl w:val="0"/>
                <w:numId w:val="26"/>
              </w:numPr>
              <w:spacing w:line="360" w:lineRule="auto"/>
              <w:rPr>
                <w:rFonts w:asciiTheme="minorHAnsi" w:hAnsiTheme="minorHAnsi" w:cstheme="minorHAnsi"/>
                <w:b/>
                <w:sz w:val="22"/>
                <w:szCs w:val="22"/>
              </w:rPr>
            </w:pPr>
            <w:r w:rsidRPr="008A2E35">
              <w:rPr>
                <w:rFonts w:asciiTheme="minorHAnsi" w:hAnsiTheme="minorHAnsi" w:cstheme="minorHAnsi"/>
                <w:b/>
                <w:sz w:val="22"/>
                <w:szCs w:val="22"/>
              </w:rPr>
              <w:t>Rashodi poslovanja</w:t>
            </w:r>
          </w:p>
        </w:tc>
        <w:tc>
          <w:tcPr>
            <w:tcW w:w="2268" w:type="dxa"/>
            <w:shd w:val="clear" w:color="auto" w:fill="auto"/>
          </w:tcPr>
          <w:p w14:paraId="06BCF6B7" w14:textId="6F9ADC36" w:rsidR="00C91BA8" w:rsidRPr="008A2E35" w:rsidRDefault="00C91BA8" w:rsidP="0057354F">
            <w:pPr>
              <w:spacing w:line="360" w:lineRule="auto"/>
              <w:jc w:val="right"/>
              <w:rPr>
                <w:rFonts w:asciiTheme="minorHAnsi" w:hAnsiTheme="minorHAnsi" w:cstheme="minorHAnsi"/>
                <w:b/>
                <w:sz w:val="22"/>
                <w:szCs w:val="22"/>
              </w:rPr>
            </w:pPr>
          </w:p>
        </w:tc>
        <w:tc>
          <w:tcPr>
            <w:tcW w:w="2057" w:type="dxa"/>
            <w:shd w:val="clear" w:color="auto" w:fill="auto"/>
          </w:tcPr>
          <w:p w14:paraId="1A518A06" w14:textId="2F0DB369" w:rsidR="00C91BA8" w:rsidRPr="008A2E35" w:rsidRDefault="00C91BA8" w:rsidP="0057354F">
            <w:pPr>
              <w:spacing w:line="360" w:lineRule="auto"/>
              <w:jc w:val="right"/>
              <w:rPr>
                <w:rFonts w:asciiTheme="minorHAnsi" w:hAnsiTheme="minorHAnsi" w:cstheme="minorHAnsi"/>
                <w:b/>
                <w:sz w:val="22"/>
                <w:szCs w:val="22"/>
              </w:rPr>
            </w:pPr>
          </w:p>
        </w:tc>
      </w:tr>
      <w:tr w:rsidR="00C91BA8" w:rsidRPr="008A2E35" w14:paraId="6D2390C1" w14:textId="77777777" w:rsidTr="0057354F">
        <w:tc>
          <w:tcPr>
            <w:tcW w:w="5637" w:type="dxa"/>
            <w:shd w:val="clear" w:color="auto" w:fill="auto"/>
          </w:tcPr>
          <w:p w14:paraId="46E1EBA2" w14:textId="77777777" w:rsidR="00C91BA8" w:rsidRPr="008A2E35" w:rsidRDefault="00C91BA8" w:rsidP="00C91BA8">
            <w:pPr>
              <w:numPr>
                <w:ilvl w:val="0"/>
                <w:numId w:val="27"/>
              </w:numPr>
              <w:spacing w:line="360" w:lineRule="auto"/>
              <w:rPr>
                <w:rFonts w:asciiTheme="minorHAnsi" w:hAnsiTheme="minorHAnsi" w:cstheme="minorHAnsi"/>
                <w:sz w:val="22"/>
                <w:szCs w:val="22"/>
              </w:rPr>
            </w:pPr>
            <w:r w:rsidRPr="008A2E35">
              <w:rPr>
                <w:rFonts w:asciiTheme="minorHAnsi" w:hAnsiTheme="minorHAnsi" w:cstheme="minorHAnsi"/>
                <w:sz w:val="22"/>
                <w:szCs w:val="22"/>
              </w:rPr>
              <w:lastRenderedPageBreak/>
              <w:t>Rashodi za zaposlene (31)</w:t>
            </w:r>
          </w:p>
        </w:tc>
        <w:tc>
          <w:tcPr>
            <w:tcW w:w="2268" w:type="dxa"/>
            <w:shd w:val="clear" w:color="auto" w:fill="auto"/>
          </w:tcPr>
          <w:p w14:paraId="64198A07" w14:textId="3A06AB6F" w:rsidR="00C91BA8" w:rsidRPr="008A2E35" w:rsidRDefault="000107F4" w:rsidP="0057354F">
            <w:pPr>
              <w:spacing w:line="360" w:lineRule="auto"/>
              <w:jc w:val="right"/>
              <w:rPr>
                <w:rFonts w:asciiTheme="minorHAnsi" w:hAnsiTheme="minorHAnsi" w:cstheme="minorHAnsi"/>
                <w:bCs/>
                <w:sz w:val="22"/>
                <w:szCs w:val="22"/>
              </w:rPr>
            </w:pPr>
            <w:r w:rsidRPr="008A2E35">
              <w:rPr>
                <w:rFonts w:asciiTheme="minorHAnsi" w:hAnsiTheme="minorHAnsi" w:cstheme="minorHAnsi"/>
                <w:bCs/>
                <w:sz w:val="22"/>
                <w:szCs w:val="22"/>
              </w:rPr>
              <w:t>1.568.350,00</w:t>
            </w:r>
          </w:p>
        </w:tc>
        <w:tc>
          <w:tcPr>
            <w:tcW w:w="2057" w:type="dxa"/>
            <w:shd w:val="clear" w:color="auto" w:fill="auto"/>
          </w:tcPr>
          <w:p w14:paraId="42D12920" w14:textId="67820555" w:rsidR="00C91BA8" w:rsidRPr="008A2E35" w:rsidRDefault="000107F4" w:rsidP="0057354F">
            <w:pPr>
              <w:spacing w:line="360" w:lineRule="auto"/>
              <w:jc w:val="right"/>
              <w:rPr>
                <w:rFonts w:asciiTheme="minorHAnsi" w:hAnsiTheme="minorHAnsi" w:cstheme="minorHAnsi"/>
                <w:bCs/>
                <w:sz w:val="22"/>
                <w:szCs w:val="22"/>
              </w:rPr>
            </w:pPr>
            <w:r w:rsidRPr="008A2E35">
              <w:rPr>
                <w:rFonts w:asciiTheme="minorHAnsi" w:hAnsiTheme="minorHAnsi" w:cstheme="minorHAnsi"/>
                <w:bCs/>
                <w:sz w:val="22"/>
                <w:szCs w:val="22"/>
              </w:rPr>
              <w:t>82,10</w:t>
            </w:r>
          </w:p>
        </w:tc>
      </w:tr>
      <w:tr w:rsidR="00C91BA8" w:rsidRPr="008A2E35" w14:paraId="42C1B9A1" w14:textId="77777777" w:rsidTr="0057354F">
        <w:tc>
          <w:tcPr>
            <w:tcW w:w="5637" w:type="dxa"/>
            <w:shd w:val="clear" w:color="auto" w:fill="auto"/>
          </w:tcPr>
          <w:p w14:paraId="08753E0B" w14:textId="77777777" w:rsidR="00C91BA8" w:rsidRPr="008A2E35" w:rsidRDefault="00C91BA8" w:rsidP="00C91BA8">
            <w:pPr>
              <w:numPr>
                <w:ilvl w:val="0"/>
                <w:numId w:val="27"/>
              </w:numPr>
              <w:spacing w:line="360" w:lineRule="auto"/>
              <w:rPr>
                <w:rFonts w:asciiTheme="minorHAnsi" w:hAnsiTheme="minorHAnsi" w:cstheme="minorHAnsi"/>
                <w:sz w:val="22"/>
                <w:szCs w:val="22"/>
              </w:rPr>
            </w:pPr>
            <w:r w:rsidRPr="008A2E35">
              <w:rPr>
                <w:rFonts w:asciiTheme="minorHAnsi" w:hAnsiTheme="minorHAnsi" w:cstheme="minorHAnsi"/>
                <w:sz w:val="22"/>
                <w:szCs w:val="22"/>
              </w:rPr>
              <w:t>Materijalni rashodi (32)</w:t>
            </w:r>
          </w:p>
        </w:tc>
        <w:tc>
          <w:tcPr>
            <w:tcW w:w="2268" w:type="dxa"/>
            <w:shd w:val="clear" w:color="auto" w:fill="auto"/>
          </w:tcPr>
          <w:p w14:paraId="14D9DE47" w14:textId="434D3154" w:rsidR="00C91BA8" w:rsidRPr="008A2E35" w:rsidRDefault="000107F4" w:rsidP="0057354F">
            <w:pPr>
              <w:spacing w:line="360" w:lineRule="auto"/>
              <w:jc w:val="right"/>
              <w:rPr>
                <w:rFonts w:asciiTheme="minorHAnsi" w:hAnsiTheme="minorHAnsi" w:cstheme="minorHAnsi"/>
                <w:bCs/>
                <w:sz w:val="22"/>
                <w:szCs w:val="22"/>
              </w:rPr>
            </w:pPr>
            <w:r w:rsidRPr="008A2E35">
              <w:rPr>
                <w:rFonts w:asciiTheme="minorHAnsi" w:hAnsiTheme="minorHAnsi" w:cstheme="minorHAnsi"/>
                <w:bCs/>
                <w:sz w:val="22"/>
                <w:szCs w:val="22"/>
              </w:rPr>
              <w:t>233.411,14</w:t>
            </w:r>
          </w:p>
        </w:tc>
        <w:tc>
          <w:tcPr>
            <w:tcW w:w="2057" w:type="dxa"/>
            <w:shd w:val="clear" w:color="auto" w:fill="auto"/>
          </w:tcPr>
          <w:p w14:paraId="0530F8B4" w14:textId="7F657285" w:rsidR="00C91BA8" w:rsidRPr="008A2E35" w:rsidRDefault="000107F4" w:rsidP="0057354F">
            <w:pPr>
              <w:spacing w:line="360" w:lineRule="auto"/>
              <w:jc w:val="right"/>
              <w:rPr>
                <w:rFonts w:asciiTheme="minorHAnsi" w:hAnsiTheme="minorHAnsi" w:cstheme="minorHAnsi"/>
                <w:bCs/>
                <w:sz w:val="22"/>
                <w:szCs w:val="22"/>
              </w:rPr>
            </w:pPr>
            <w:r w:rsidRPr="008A2E35">
              <w:rPr>
                <w:rFonts w:asciiTheme="minorHAnsi" w:hAnsiTheme="minorHAnsi" w:cstheme="minorHAnsi"/>
                <w:bCs/>
                <w:sz w:val="22"/>
                <w:szCs w:val="22"/>
              </w:rPr>
              <w:t>12,22</w:t>
            </w:r>
          </w:p>
        </w:tc>
      </w:tr>
      <w:tr w:rsidR="00C91BA8" w:rsidRPr="008A2E35" w14:paraId="0F3D2898" w14:textId="77777777" w:rsidTr="0057354F">
        <w:tc>
          <w:tcPr>
            <w:tcW w:w="5637" w:type="dxa"/>
            <w:shd w:val="clear" w:color="auto" w:fill="auto"/>
          </w:tcPr>
          <w:p w14:paraId="1CFB1DB9" w14:textId="77777777" w:rsidR="00C91BA8" w:rsidRPr="008A2E35" w:rsidRDefault="00C91BA8" w:rsidP="00C91BA8">
            <w:pPr>
              <w:numPr>
                <w:ilvl w:val="0"/>
                <w:numId w:val="27"/>
              </w:numPr>
              <w:spacing w:line="360" w:lineRule="auto"/>
              <w:rPr>
                <w:rFonts w:asciiTheme="minorHAnsi" w:hAnsiTheme="minorHAnsi" w:cstheme="minorHAnsi"/>
                <w:sz w:val="22"/>
                <w:szCs w:val="22"/>
              </w:rPr>
            </w:pPr>
            <w:r w:rsidRPr="008A2E35">
              <w:rPr>
                <w:rFonts w:asciiTheme="minorHAnsi" w:hAnsiTheme="minorHAnsi" w:cstheme="minorHAnsi"/>
                <w:sz w:val="22"/>
                <w:szCs w:val="22"/>
              </w:rPr>
              <w:t>Financijski rashodi (34)</w:t>
            </w:r>
          </w:p>
        </w:tc>
        <w:tc>
          <w:tcPr>
            <w:tcW w:w="2268" w:type="dxa"/>
            <w:shd w:val="clear" w:color="auto" w:fill="auto"/>
          </w:tcPr>
          <w:p w14:paraId="68AFF994" w14:textId="2AD13142" w:rsidR="00C91BA8" w:rsidRPr="008A2E35" w:rsidRDefault="000107F4" w:rsidP="0057354F">
            <w:pPr>
              <w:spacing w:line="360" w:lineRule="auto"/>
              <w:jc w:val="right"/>
              <w:rPr>
                <w:rFonts w:asciiTheme="minorHAnsi" w:hAnsiTheme="minorHAnsi" w:cstheme="minorHAnsi"/>
                <w:bCs/>
                <w:sz w:val="22"/>
                <w:szCs w:val="22"/>
              </w:rPr>
            </w:pPr>
            <w:r w:rsidRPr="008A2E35">
              <w:rPr>
                <w:rFonts w:asciiTheme="minorHAnsi" w:hAnsiTheme="minorHAnsi" w:cstheme="minorHAnsi"/>
                <w:bCs/>
                <w:sz w:val="22"/>
                <w:szCs w:val="22"/>
              </w:rPr>
              <w:t>1.525</w:t>
            </w:r>
            <w:r w:rsidR="00C91BA8" w:rsidRPr="008A2E35">
              <w:rPr>
                <w:rFonts w:asciiTheme="minorHAnsi" w:hAnsiTheme="minorHAnsi" w:cstheme="minorHAnsi"/>
                <w:bCs/>
                <w:sz w:val="22"/>
                <w:szCs w:val="22"/>
              </w:rPr>
              <w:t>,</w:t>
            </w:r>
            <w:r w:rsidRPr="008A2E35">
              <w:rPr>
                <w:rFonts w:asciiTheme="minorHAnsi" w:hAnsiTheme="minorHAnsi" w:cstheme="minorHAnsi"/>
                <w:bCs/>
                <w:sz w:val="22"/>
                <w:szCs w:val="22"/>
              </w:rPr>
              <w:t>91</w:t>
            </w:r>
          </w:p>
        </w:tc>
        <w:tc>
          <w:tcPr>
            <w:tcW w:w="2057" w:type="dxa"/>
            <w:shd w:val="clear" w:color="auto" w:fill="auto"/>
          </w:tcPr>
          <w:p w14:paraId="42068585" w14:textId="33F649A7" w:rsidR="00C91BA8" w:rsidRPr="008A2E35" w:rsidRDefault="000107F4" w:rsidP="0057354F">
            <w:pPr>
              <w:spacing w:line="360" w:lineRule="auto"/>
              <w:jc w:val="right"/>
              <w:rPr>
                <w:rFonts w:asciiTheme="minorHAnsi" w:hAnsiTheme="minorHAnsi" w:cstheme="minorHAnsi"/>
                <w:bCs/>
                <w:sz w:val="22"/>
                <w:szCs w:val="22"/>
              </w:rPr>
            </w:pPr>
            <w:r w:rsidRPr="008A2E35">
              <w:rPr>
                <w:rFonts w:asciiTheme="minorHAnsi" w:hAnsiTheme="minorHAnsi" w:cstheme="minorHAnsi"/>
                <w:bCs/>
                <w:sz w:val="22"/>
                <w:szCs w:val="22"/>
              </w:rPr>
              <w:t>0,08</w:t>
            </w:r>
          </w:p>
        </w:tc>
      </w:tr>
      <w:tr w:rsidR="00C91BA8" w:rsidRPr="008A2E35" w14:paraId="74C23E5D" w14:textId="77777777" w:rsidTr="0057354F">
        <w:tc>
          <w:tcPr>
            <w:tcW w:w="5637" w:type="dxa"/>
            <w:shd w:val="clear" w:color="auto" w:fill="auto"/>
          </w:tcPr>
          <w:p w14:paraId="384B0A90" w14:textId="77777777" w:rsidR="00C91BA8" w:rsidRPr="008A2E35" w:rsidRDefault="00C91BA8" w:rsidP="00C91BA8">
            <w:pPr>
              <w:numPr>
                <w:ilvl w:val="0"/>
                <w:numId w:val="27"/>
              </w:numPr>
              <w:spacing w:line="360" w:lineRule="auto"/>
              <w:rPr>
                <w:rFonts w:asciiTheme="minorHAnsi" w:hAnsiTheme="minorHAnsi" w:cstheme="minorHAnsi"/>
                <w:sz w:val="22"/>
                <w:szCs w:val="22"/>
              </w:rPr>
            </w:pPr>
            <w:r w:rsidRPr="008A2E35">
              <w:rPr>
                <w:rFonts w:asciiTheme="minorHAnsi" w:hAnsiTheme="minorHAnsi" w:cstheme="minorHAnsi"/>
                <w:sz w:val="22"/>
                <w:szCs w:val="22"/>
              </w:rPr>
              <w:t>Naknade građanima i kućanstvima na temelju osiguranja i druge naknade (37)</w:t>
            </w:r>
          </w:p>
        </w:tc>
        <w:tc>
          <w:tcPr>
            <w:tcW w:w="2268" w:type="dxa"/>
            <w:shd w:val="clear" w:color="auto" w:fill="auto"/>
          </w:tcPr>
          <w:p w14:paraId="31E10AC2" w14:textId="213C729A" w:rsidR="00C91BA8" w:rsidRPr="008A2E35" w:rsidRDefault="000107F4" w:rsidP="0057354F">
            <w:pPr>
              <w:spacing w:line="360" w:lineRule="auto"/>
              <w:jc w:val="right"/>
              <w:rPr>
                <w:rFonts w:asciiTheme="minorHAnsi" w:hAnsiTheme="minorHAnsi" w:cstheme="minorHAnsi"/>
                <w:bCs/>
                <w:sz w:val="22"/>
                <w:szCs w:val="22"/>
              </w:rPr>
            </w:pPr>
            <w:r w:rsidRPr="008A2E35">
              <w:rPr>
                <w:rFonts w:asciiTheme="minorHAnsi" w:hAnsiTheme="minorHAnsi" w:cstheme="minorHAnsi"/>
                <w:bCs/>
                <w:sz w:val="22"/>
                <w:szCs w:val="22"/>
              </w:rPr>
              <w:t>51.300</w:t>
            </w:r>
          </w:p>
        </w:tc>
        <w:tc>
          <w:tcPr>
            <w:tcW w:w="2057" w:type="dxa"/>
            <w:shd w:val="clear" w:color="auto" w:fill="auto"/>
          </w:tcPr>
          <w:p w14:paraId="21668327" w14:textId="19D39AB6" w:rsidR="00C91BA8" w:rsidRPr="008A2E35" w:rsidRDefault="000107F4" w:rsidP="0057354F">
            <w:pPr>
              <w:spacing w:line="360" w:lineRule="auto"/>
              <w:jc w:val="right"/>
              <w:rPr>
                <w:rFonts w:asciiTheme="minorHAnsi" w:hAnsiTheme="minorHAnsi" w:cstheme="minorHAnsi"/>
                <w:bCs/>
                <w:sz w:val="22"/>
                <w:szCs w:val="22"/>
              </w:rPr>
            </w:pPr>
            <w:r w:rsidRPr="008A2E35">
              <w:rPr>
                <w:rFonts w:asciiTheme="minorHAnsi" w:hAnsiTheme="minorHAnsi" w:cstheme="minorHAnsi"/>
                <w:bCs/>
                <w:sz w:val="22"/>
                <w:szCs w:val="22"/>
              </w:rPr>
              <w:t>2,69</w:t>
            </w:r>
          </w:p>
        </w:tc>
      </w:tr>
      <w:tr w:rsidR="00C91BA8" w:rsidRPr="008A2E35" w14:paraId="425A40EF" w14:textId="77777777" w:rsidTr="0057354F">
        <w:tc>
          <w:tcPr>
            <w:tcW w:w="5637" w:type="dxa"/>
            <w:shd w:val="clear" w:color="auto" w:fill="auto"/>
          </w:tcPr>
          <w:p w14:paraId="5ADF75C3" w14:textId="77777777" w:rsidR="00C91BA8" w:rsidRPr="008A2E35" w:rsidRDefault="00C91BA8" w:rsidP="00C91BA8">
            <w:pPr>
              <w:numPr>
                <w:ilvl w:val="0"/>
                <w:numId w:val="26"/>
              </w:numPr>
              <w:spacing w:line="360" w:lineRule="auto"/>
              <w:rPr>
                <w:rFonts w:asciiTheme="minorHAnsi" w:hAnsiTheme="minorHAnsi" w:cstheme="minorHAnsi"/>
                <w:b/>
                <w:sz w:val="22"/>
                <w:szCs w:val="22"/>
              </w:rPr>
            </w:pPr>
            <w:r w:rsidRPr="008A2E35">
              <w:rPr>
                <w:rFonts w:asciiTheme="minorHAnsi" w:hAnsiTheme="minorHAnsi" w:cstheme="minorHAnsi"/>
                <w:b/>
                <w:sz w:val="22"/>
                <w:szCs w:val="22"/>
              </w:rPr>
              <w:t>Rashodi za nabavu nefinancijske imovine</w:t>
            </w:r>
          </w:p>
        </w:tc>
        <w:tc>
          <w:tcPr>
            <w:tcW w:w="2268" w:type="dxa"/>
            <w:shd w:val="clear" w:color="auto" w:fill="auto"/>
          </w:tcPr>
          <w:p w14:paraId="49B59CF8" w14:textId="713EE47F" w:rsidR="00C91BA8" w:rsidRPr="008A2E35" w:rsidRDefault="00C91BA8" w:rsidP="0057354F">
            <w:pPr>
              <w:spacing w:line="360" w:lineRule="auto"/>
              <w:jc w:val="right"/>
              <w:rPr>
                <w:rFonts w:asciiTheme="minorHAnsi" w:hAnsiTheme="minorHAnsi" w:cstheme="minorHAnsi"/>
                <w:b/>
                <w:sz w:val="22"/>
                <w:szCs w:val="22"/>
              </w:rPr>
            </w:pPr>
            <w:r w:rsidRPr="008A2E35">
              <w:rPr>
                <w:rFonts w:asciiTheme="minorHAnsi" w:hAnsiTheme="minorHAnsi" w:cstheme="minorHAnsi"/>
                <w:b/>
                <w:sz w:val="22"/>
                <w:szCs w:val="22"/>
              </w:rPr>
              <w:t>55.600,00</w:t>
            </w:r>
          </w:p>
        </w:tc>
        <w:tc>
          <w:tcPr>
            <w:tcW w:w="2057" w:type="dxa"/>
            <w:shd w:val="clear" w:color="auto" w:fill="auto"/>
          </w:tcPr>
          <w:p w14:paraId="5753BBD8" w14:textId="2A14FB23" w:rsidR="00C91BA8" w:rsidRPr="008A2E35" w:rsidRDefault="000107F4" w:rsidP="0057354F">
            <w:pPr>
              <w:spacing w:line="360" w:lineRule="auto"/>
              <w:jc w:val="right"/>
              <w:rPr>
                <w:rFonts w:asciiTheme="minorHAnsi" w:hAnsiTheme="minorHAnsi" w:cstheme="minorHAnsi"/>
                <w:b/>
                <w:sz w:val="22"/>
                <w:szCs w:val="22"/>
              </w:rPr>
            </w:pPr>
            <w:r w:rsidRPr="008A2E35">
              <w:rPr>
                <w:rFonts w:asciiTheme="minorHAnsi" w:hAnsiTheme="minorHAnsi" w:cstheme="minorHAnsi"/>
                <w:b/>
                <w:sz w:val="22"/>
                <w:szCs w:val="22"/>
              </w:rPr>
              <w:t>2,8</w:t>
            </w:r>
          </w:p>
        </w:tc>
      </w:tr>
      <w:tr w:rsidR="00C91BA8" w:rsidRPr="008A2E35" w14:paraId="65FEE763" w14:textId="77777777" w:rsidTr="0057354F">
        <w:tc>
          <w:tcPr>
            <w:tcW w:w="5637" w:type="dxa"/>
            <w:shd w:val="clear" w:color="auto" w:fill="auto"/>
          </w:tcPr>
          <w:p w14:paraId="1B79E725" w14:textId="77777777" w:rsidR="00C91BA8" w:rsidRPr="008A2E35" w:rsidRDefault="00C91BA8" w:rsidP="00C91BA8">
            <w:pPr>
              <w:numPr>
                <w:ilvl w:val="0"/>
                <w:numId w:val="28"/>
              </w:numPr>
              <w:spacing w:line="360" w:lineRule="auto"/>
              <w:rPr>
                <w:rFonts w:asciiTheme="minorHAnsi" w:hAnsiTheme="minorHAnsi" w:cstheme="minorHAnsi"/>
                <w:sz w:val="22"/>
                <w:szCs w:val="22"/>
              </w:rPr>
            </w:pPr>
            <w:r w:rsidRPr="008A2E35">
              <w:rPr>
                <w:rFonts w:asciiTheme="minorHAnsi" w:hAnsiTheme="minorHAnsi" w:cstheme="minorHAnsi"/>
                <w:sz w:val="22"/>
                <w:szCs w:val="22"/>
              </w:rPr>
              <w:t>Rashodi za nabavu proizvedene dugotrajne imovine (42)</w:t>
            </w:r>
          </w:p>
        </w:tc>
        <w:tc>
          <w:tcPr>
            <w:tcW w:w="2268" w:type="dxa"/>
            <w:shd w:val="clear" w:color="auto" w:fill="auto"/>
          </w:tcPr>
          <w:p w14:paraId="2EA53382" w14:textId="4C0FAFB7" w:rsidR="00C91BA8" w:rsidRPr="008A2E35" w:rsidRDefault="00C91BA8" w:rsidP="0057354F">
            <w:pPr>
              <w:spacing w:line="360" w:lineRule="auto"/>
              <w:jc w:val="right"/>
              <w:rPr>
                <w:rFonts w:asciiTheme="minorHAnsi" w:hAnsiTheme="minorHAnsi" w:cstheme="minorHAnsi"/>
                <w:bCs/>
                <w:sz w:val="22"/>
                <w:szCs w:val="22"/>
              </w:rPr>
            </w:pPr>
            <w:r w:rsidRPr="008A2E35">
              <w:rPr>
                <w:rFonts w:asciiTheme="minorHAnsi" w:hAnsiTheme="minorHAnsi" w:cstheme="minorHAnsi"/>
                <w:bCs/>
                <w:sz w:val="22"/>
                <w:szCs w:val="22"/>
              </w:rPr>
              <w:t>55.600,00</w:t>
            </w:r>
          </w:p>
        </w:tc>
        <w:tc>
          <w:tcPr>
            <w:tcW w:w="2057" w:type="dxa"/>
            <w:shd w:val="clear" w:color="auto" w:fill="auto"/>
          </w:tcPr>
          <w:p w14:paraId="12B5DD7E" w14:textId="6AF39B69" w:rsidR="00C91BA8" w:rsidRPr="008A2E35" w:rsidRDefault="000107F4" w:rsidP="0057354F">
            <w:pPr>
              <w:spacing w:line="360" w:lineRule="auto"/>
              <w:jc w:val="right"/>
              <w:rPr>
                <w:rFonts w:asciiTheme="minorHAnsi" w:hAnsiTheme="minorHAnsi" w:cstheme="minorHAnsi"/>
                <w:bCs/>
                <w:sz w:val="22"/>
                <w:szCs w:val="22"/>
              </w:rPr>
            </w:pPr>
            <w:r w:rsidRPr="008A2E35">
              <w:rPr>
                <w:rFonts w:asciiTheme="minorHAnsi" w:hAnsiTheme="minorHAnsi" w:cstheme="minorHAnsi"/>
                <w:bCs/>
                <w:sz w:val="22"/>
                <w:szCs w:val="22"/>
              </w:rPr>
              <w:t>2,8</w:t>
            </w:r>
          </w:p>
        </w:tc>
      </w:tr>
      <w:tr w:rsidR="00C91BA8" w:rsidRPr="008A2E35" w14:paraId="017D03D7" w14:textId="77777777" w:rsidTr="0057354F">
        <w:tc>
          <w:tcPr>
            <w:tcW w:w="5637" w:type="dxa"/>
            <w:shd w:val="clear" w:color="auto" w:fill="auto"/>
          </w:tcPr>
          <w:p w14:paraId="7EFFBF24" w14:textId="77777777" w:rsidR="00C91BA8" w:rsidRPr="008A2E35" w:rsidRDefault="00C91BA8" w:rsidP="0057354F">
            <w:pPr>
              <w:spacing w:line="360" w:lineRule="auto"/>
              <w:rPr>
                <w:rFonts w:asciiTheme="minorHAnsi" w:hAnsiTheme="minorHAnsi" w:cstheme="minorHAnsi"/>
                <w:b/>
                <w:sz w:val="22"/>
                <w:szCs w:val="22"/>
              </w:rPr>
            </w:pPr>
            <w:r w:rsidRPr="008A2E35">
              <w:rPr>
                <w:rFonts w:asciiTheme="minorHAnsi" w:hAnsiTheme="minorHAnsi" w:cstheme="minorHAnsi"/>
                <w:b/>
                <w:sz w:val="22"/>
                <w:szCs w:val="22"/>
              </w:rPr>
              <w:t xml:space="preserve">         UKUPNI RASHODI</w:t>
            </w:r>
          </w:p>
        </w:tc>
        <w:tc>
          <w:tcPr>
            <w:tcW w:w="2268" w:type="dxa"/>
            <w:shd w:val="clear" w:color="auto" w:fill="auto"/>
          </w:tcPr>
          <w:p w14:paraId="3454C3C9" w14:textId="2161CEC5" w:rsidR="00C91BA8" w:rsidRPr="008A2E35" w:rsidRDefault="000107F4" w:rsidP="0057354F">
            <w:pPr>
              <w:spacing w:line="360" w:lineRule="auto"/>
              <w:jc w:val="right"/>
              <w:rPr>
                <w:rFonts w:asciiTheme="minorHAnsi" w:hAnsiTheme="minorHAnsi" w:cstheme="minorHAnsi"/>
                <w:b/>
                <w:sz w:val="22"/>
                <w:szCs w:val="22"/>
              </w:rPr>
            </w:pPr>
            <w:r w:rsidRPr="008A2E35">
              <w:rPr>
                <w:rFonts w:asciiTheme="minorHAnsi" w:hAnsiTheme="minorHAnsi" w:cstheme="minorHAnsi"/>
                <w:b/>
                <w:sz w:val="22"/>
                <w:szCs w:val="22"/>
              </w:rPr>
              <w:t>1.910.187.05</w:t>
            </w:r>
          </w:p>
        </w:tc>
        <w:tc>
          <w:tcPr>
            <w:tcW w:w="2057" w:type="dxa"/>
            <w:shd w:val="clear" w:color="auto" w:fill="auto"/>
          </w:tcPr>
          <w:p w14:paraId="32E7CBAA" w14:textId="77777777" w:rsidR="00C91BA8" w:rsidRPr="008A2E35" w:rsidRDefault="00C91BA8" w:rsidP="0057354F">
            <w:pPr>
              <w:spacing w:line="360" w:lineRule="auto"/>
              <w:jc w:val="right"/>
              <w:rPr>
                <w:rFonts w:asciiTheme="minorHAnsi" w:hAnsiTheme="minorHAnsi" w:cstheme="minorHAnsi"/>
                <w:bCs/>
                <w:sz w:val="22"/>
                <w:szCs w:val="22"/>
              </w:rPr>
            </w:pPr>
            <w:r w:rsidRPr="008A2E35">
              <w:rPr>
                <w:rFonts w:asciiTheme="minorHAnsi" w:hAnsiTheme="minorHAnsi" w:cstheme="minorHAnsi"/>
                <w:bCs/>
                <w:sz w:val="22"/>
                <w:szCs w:val="22"/>
              </w:rPr>
              <w:t>100</w:t>
            </w:r>
          </w:p>
        </w:tc>
      </w:tr>
    </w:tbl>
    <w:p w14:paraId="340902BB" w14:textId="77777777" w:rsidR="00C91BA8" w:rsidRPr="008A2E35" w:rsidRDefault="00C91BA8" w:rsidP="00C91BA8">
      <w:pPr>
        <w:spacing w:line="360" w:lineRule="auto"/>
        <w:rPr>
          <w:rFonts w:asciiTheme="minorHAnsi" w:hAnsiTheme="minorHAnsi" w:cstheme="minorHAnsi"/>
          <w:b/>
          <w:sz w:val="22"/>
          <w:szCs w:val="22"/>
        </w:rPr>
      </w:pPr>
    </w:p>
    <w:p w14:paraId="424A2857" w14:textId="449D3CDE" w:rsidR="00C91BA8" w:rsidRPr="008A2E35" w:rsidRDefault="000107F4" w:rsidP="00982D11">
      <w:pPr>
        <w:spacing w:line="360" w:lineRule="auto"/>
        <w:rPr>
          <w:rFonts w:asciiTheme="minorHAnsi" w:hAnsiTheme="minorHAnsi" w:cstheme="minorHAnsi"/>
          <w:sz w:val="22"/>
          <w:szCs w:val="22"/>
        </w:rPr>
      </w:pPr>
      <w:r w:rsidRPr="008A2E35">
        <w:rPr>
          <w:rFonts w:asciiTheme="minorHAnsi" w:hAnsiTheme="minorHAnsi" w:cstheme="minorHAnsi"/>
          <w:sz w:val="22"/>
          <w:szCs w:val="22"/>
        </w:rPr>
        <w:t>Tablica 4. Rashodi prema izvorima financiranja</w:t>
      </w:r>
      <w:r w:rsidR="0057354F" w:rsidRPr="008A2E35">
        <w:rPr>
          <w:rFonts w:asciiTheme="minorHAnsi" w:hAnsiTheme="minorHAnsi" w:cstheme="minorHAnsi"/>
          <w:sz w:val="22"/>
          <w:szCs w:val="22"/>
        </w:rPr>
        <w:t xml:space="preserve"> plan za 2023.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3"/>
        <w:gridCol w:w="2089"/>
        <w:gridCol w:w="1659"/>
      </w:tblGrid>
      <w:tr w:rsidR="008A2E35" w:rsidRPr="008A2E35" w14:paraId="0978A7DF" w14:textId="77777777" w:rsidTr="0057354F">
        <w:tc>
          <w:tcPr>
            <w:tcW w:w="3723" w:type="dxa"/>
            <w:shd w:val="clear" w:color="auto" w:fill="auto"/>
          </w:tcPr>
          <w:p w14:paraId="120495E9" w14:textId="77777777" w:rsidR="008A2E35" w:rsidRPr="008A2E35" w:rsidRDefault="008A2E35" w:rsidP="0057354F">
            <w:pPr>
              <w:spacing w:line="360" w:lineRule="auto"/>
              <w:jc w:val="center"/>
              <w:rPr>
                <w:rFonts w:asciiTheme="minorHAnsi" w:hAnsiTheme="minorHAnsi" w:cstheme="minorHAnsi"/>
                <w:b/>
                <w:sz w:val="22"/>
                <w:szCs w:val="22"/>
              </w:rPr>
            </w:pPr>
            <w:r w:rsidRPr="008A2E35">
              <w:rPr>
                <w:rFonts w:asciiTheme="minorHAnsi" w:hAnsiTheme="minorHAnsi" w:cstheme="minorHAnsi"/>
                <w:b/>
                <w:sz w:val="22"/>
                <w:szCs w:val="22"/>
              </w:rPr>
              <w:t>Izvori financiranja</w:t>
            </w:r>
          </w:p>
        </w:tc>
        <w:tc>
          <w:tcPr>
            <w:tcW w:w="2089" w:type="dxa"/>
            <w:shd w:val="clear" w:color="auto" w:fill="auto"/>
          </w:tcPr>
          <w:p w14:paraId="54F7D5F9" w14:textId="20E1933A" w:rsidR="008A2E35" w:rsidRPr="008A2E35" w:rsidRDefault="008A2E35" w:rsidP="0057354F">
            <w:pPr>
              <w:spacing w:line="360" w:lineRule="auto"/>
              <w:jc w:val="center"/>
              <w:rPr>
                <w:rFonts w:asciiTheme="minorHAnsi" w:hAnsiTheme="minorHAnsi" w:cstheme="minorHAnsi"/>
                <w:b/>
                <w:sz w:val="22"/>
                <w:szCs w:val="22"/>
              </w:rPr>
            </w:pPr>
            <w:r w:rsidRPr="008A2E35">
              <w:rPr>
                <w:rFonts w:asciiTheme="minorHAnsi" w:hAnsiTheme="minorHAnsi" w:cstheme="minorHAnsi"/>
                <w:b/>
                <w:sz w:val="22"/>
                <w:szCs w:val="22"/>
              </w:rPr>
              <w:t>Iznos</w:t>
            </w:r>
          </w:p>
        </w:tc>
        <w:tc>
          <w:tcPr>
            <w:tcW w:w="1659" w:type="dxa"/>
            <w:shd w:val="clear" w:color="auto" w:fill="auto"/>
          </w:tcPr>
          <w:p w14:paraId="42D8927D" w14:textId="77777777" w:rsidR="008A2E35" w:rsidRPr="008A2E35" w:rsidRDefault="008A2E35" w:rsidP="0057354F">
            <w:pPr>
              <w:spacing w:line="360" w:lineRule="auto"/>
              <w:jc w:val="center"/>
              <w:rPr>
                <w:rFonts w:asciiTheme="minorHAnsi" w:hAnsiTheme="minorHAnsi" w:cstheme="minorHAnsi"/>
                <w:b/>
                <w:sz w:val="22"/>
                <w:szCs w:val="22"/>
              </w:rPr>
            </w:pPr>
            <w:r w:rsidRPr="008A2E35">
              <w:rPr>
                <w:rFonts w:asciiTheme="minorHAnsi" w:hAnsiTheme="minorHAnsi" w:cstheme="minorHAnsi"/>
                <w:b/>
                <w:sz w:val="22"/>
                <w:szCs w:val="22"/>
              </w:rPr>
              <w:t>Udio rashoda u ukupnoj strukturi</w:t>
            </w:r>
          </w:p>
        </w:tc>
      </w:tr>
      <w:tr w:rsidR="008A2E35" w:rsidRPr="008A2E35" w14:paraId="6621D175" w14:textId="77777777" w:rsidTr="0057354F">
        <w:tc>
          <w:tcPr>
            <w:tcW w:w="3723" w:type="dxa"/>
            <w:shd w:val="clear" w:color="auto" w:fill="auto"/>
          </w:tcPr>
          <w:p w14:paraId="74CCBD0C" w14:textId="77777777" w:rsidR="008A2E35" w:rsidRPr="008A2E35" w:rsidRDefault="008A2E35" w:rsidP="0057354F">
            <w:pPr>
              <w:spacing w:line="360" w:lineRule="auto"/>
              <w:jc w:val="both"/>
              <w:rPr>
                <w:rFonts w:asciiTheme="minorHAnsi" w:hAnsiTheme="minorHAnsi" w:cstheme="minorHAnsi"/>
                <w:sz w:val="22"/>
                <w:szCs w:val="22"/>
              </w:rPr>
            </w:pPr>
            <w:r w:rsidRPr="008A2E35">
              <w:rPr>
                <w:rFonts w:asciiTheme="minorHAnsi" w:hAnsiTheme="minorHAnsi" w:cstheme="minorHAnsi"/>
                <w:sz w:val="22"/>
                <w:szCs w:val="22"/>
              </w:rPr>
              <w:t>Opći prihodi i primitci-županijski proračun</w:t>
            </w:r>
          </w:p>
        </w:tc>
        <w:tc>
          <w:tcPr>
            <w:tcW w:w="2089" w:type="dxa"/>
            <w:shd w:val="clear" w:color="auto" w:fill="auto"/>
          </w:tcPr>
          <w:p w14:paraId="6D7D678C" w14:textId="2A2B3FF3" w:rsidR="008A2E35" w:rsidRPr="008A2E35" w:rsidRDefault="008A2E35" w:rsidP="0057354F">
            <w:pPr>
              <w:spacing w:line="360" w:lineRule="auto"/>
              <w:jc w:val="right"/>
              <w:rPr>
                <w:rFonts w:asciiTheme="minorHAnsi" w:hAnsiTheme="minorHAnsi" w:cstheme="minorHAnsi"/>
                <w:sz w:val="22"/>
                <w:szCs w:val="22"/>
              </w:rPr>
            </w:pPr>
            <w:r w:rsidRPr="008A2E35">
              <w:rPr>
                <w:rFonts w:asciiTheme="minorHAnsi" w:hAnsiTheme="minorHAnsi" w:cstheme="minorHAnsi"/>
                <w:sz w:val="22"/>
                <w:szCs w:val="22"/>
              </w:rPr>
              <w:t>148.815,05</w:t>
            </w:r>
          </w:p>
        </w:tc>
        <w:tc>
          <w:tcPr>
            <w:tcW w:w="1659" w:type="dxa"/>
            <w:shd w:val="clear" w:color="auto" w:fill="auto"/>
          </w:tcPr>
          <w:p w14:paraId="7EFA5F2A" w14:textId="32CCC508" w:rsidR="008A2E35" w:rsidRPr="008A2E35" w:rsidRDefault="008A2E35" w:rsidP="0057354F">
            <w:pPr>
              <w:spacing w:line="360" w:lineRule="auto"/>
              <w:jc w:val="right"/>
              <w:rPr>
                <w:rFonts w:asciiTheme="minorHAnsi" w:hAnsiTheme="minorHAnsi" w:cstheme="minorHAnsi"/>
                <w:sz w:val="22"/>
                <w:szCs w:val="22"/>
              </w:rPr>
            </w:pPr>
            <w:r w:rsidRPr="008A2E35">
              <w:rPr>
                <w:rFonts w:asciiTheme="minorHAnsi" w:hAnsiTheme="minorHAnsi" w:cstheme="minorHAnsi"/>
                <w:sz w:val="22"/>
                <w:szCs w:val="22"/>
              </w:rPr>
              <w:t>7,79</w:t>
            </w:r>
          </w:p>
        </w:tc>
      </w:tr>
      <w:tr w:rsidR="008A2E35" w:rsidRPr="008A2E35" w14:paraId="422D4DFF" w14:textId="77777777" w:rsidTr="0057354F">
        <w:tc>
          <w:tcPr>
            <w:tcW w:w="3723" w:type="dxa"/>
            <w:shd w:val="clear" w:color="auto" w:fill="auto"/>
          </w:tcPr>
          <w:p w14:paraId="3A6D5171" w14:textId="77777777" w:rsidR="008A2E35" w:rsidRPr="008A2E35" w:rsidRDefault="008A2E35" w:rsidP="0057354F">
            <w:pPr>
              <w:spacing w:line="360" w:lineRule="auto"/>
              <w:jc w:val="both"/>
              <w:rPr>
                <w:rFonts w:asciiTheme="minorHAnsi" w:hAnsiTheme="minorHAnsi" w:cstheme="minorHAnsi"/>
                <w:sz w:val="22"/>
                <w:szCs w:val="22"/>
              </w:rPr>
            </w:pPr>
            <w:r w:rsidRPr="008A2E35">
              <w:rPr>
                <w:rFonts w:asciiTheme="minorHAnsi" w:hAnsiTheme="minorHAnsi" w:cstheme="minorHAnsi"/>
                <w:sz w:val="22"/>
                <w:szCs w:val="22"/>
              </w:rPr>
              <w:t>Vlastiti prihodi</w:t>
            </w:r>
          </w:p>
        </w:tc>
        <w:tc>
          <w:tcPr>
            <w:tcW w:w="2089" w:type="dxa"/>
            <w:shd w:val="clear" w:color="auto" w:fill="auto"/>
          </w:tcPr>
          <w:p w14:paraId="0EDA3106" w14:textId="554D29AA" w:rsidR="008A2E35" w:rsidRPr="008A2E35" w:rsidRDefault="008A2E35" w:rsidP="0057354F">
            <w:pPr>
              <w:spacing w:line="360" w:lineRule="auto"/>
              <w:jc w:val="right"/>
              <w:rPr>
                <w:rFonts w:asciiTheme="minorHAnsi" w:hAnsiTheme="minorHAnsi" w:cstheme="minorHAnsi"/>
                <w:sz w:val="22"/>
                <w:szCs w:val="22"/>
              </w:rPr>
            </w:pPr>
            <w:r w:rsidRPr="008A2E35">
              <w:rPr>
                <w:rFonts w:asciiTheme="minorHAnsi" w:hAnsiTheme="minorHAnsi" w:cstheme="minorHAnsi"/>
                <w:sz w:val="22"/>
                <w:szCs w:val="22"/>
              </w:rPr>
              <w:t>24.162,00</w:t>
            </w:r>
          </w:p>
        </w:tc>
        <w:tc>
          <w:tcPr>
            <w:tcW w:w="1659" w:type="dxa"/>
            <w:shd w:val="clear" w:color="auto" w:fill="auto"/>
          </w:tcPr>
          <w:p w14:paraId="639765E8" w14:textId="1FBBB017" w:rsidR="008A2E35" w:rsidRPr="008A2E35" w:rsidRDefault="008A2E35" w:rsidP="0057354F">
            <w:pPr>
              <w:spacing w:line="360" w:lineRule="auto"/>
              <w:jc w:val="right"/>
              <w:rPr>
                <w:rFonts w:asciiTheme="minorHAnsi" w:hAnsiTheme="minorHAnsi" w:cstheme="minorHAnsi"/>
                <w:sz w:val="22"/>
                <w:szCs w:val="22"/>
              </w:rPr>
            </w:pPr>
            <w:r w:rsidRPr="008A2E35">
              <w:rPr>
                <w:rFonts w:asciiTheme="minorHAnsi" w:hAnsiTheme="minorHAnsi" w:cstheme="minorHAnsi"/>
                <w:sz w:val="22"/>
                <w:szCs w:val="22"/>
              </w:rPr>
              <w:t>1,26</w:t>
            </w:r>
          </w:p>
        </w:tc>
      </w:tr>
      <w:tr w:rsidR="008A2E35" w:rsidRPr="008A2E35" w14:paraId="5A1AC18C" w14:textId="77777777" w:rsidTr="0057354F">
        <w:tc>
          <w:tcPr>
            <w:tcW w:w="3723" w:type="dxa"/>
            <w:shd w:val="clear" w:color="auto" w:fill="auto"/>
          </w:tcPr>
          <w:p w14:paraId="5F160BDF" w14:textId="77777777" w:rsidR="008A2E35" w:rsidRPr="008A2E35" w:rsidRDefault="008A2E35" w:rsidP="0057354F">
            <w:pPr>
              <w:spacing w:line="360" w:lineRule="auto"/>
              <w:jc w:val="both"/>
              <w:rPr>
                <w:rFonts w:asciiTheme="minorHAnsi" w:hAnsiTheme="minorHAnsi" w:cstheme="minorHAnsi"/>
                <w:sz w:val="22"/>
                <w:szCs w:val="22"/>
              </w:rPr>
            </w:pPr>
            <w:r w:rsidRPr="008A2E35">
              <w:rPr>
                <w:rFonts w:asciiTheme="minorHAnsi" w:hAnsiTheme="minorHAnsi" w:cstheme="minorHAnsi"/>
                <w:sz w:val="22"/>
                <w:szCs w:val="22"/>
              </w:rPr>
              <w:t>Prihodi za posebne namjene</w:t>
            </w:r>
          </w:p>
        </w:tc>
        <w:tc>
          <w:tcPr>
            <w:tcW w:w="2089" w:type="dxa"/>
            <w:shd w:val="clear" w:color="auto" w:fill="auto"/>
          </w:tcPr>
          <w:p w14:paraId="6BD25ADA" w14:textId="343E4916" w:rsidR="008A2E35" w:rsidRPr="008A2E35" w:rsidRDefault="008A2E35" w:rsidP="0057354F">
            <w:pPr>
              <w:spacing w:line="360" w:lineRule="auto"/>
              <w:jc w:val="right"/>
              <w:rPr>
                <w:rFonts w:asciiTheme="minorHAnsi" w:hAnsiTheme="minorHAnsi" w:cstheme="minorHAnsi"/>
                <w:sz w:val="22"/>
                <w:szCs w:val="22"/>
              </w:rPr>
            </w:pPr>
            <w:r w:rsidRPr="008A2E35">
              <w:rPr>
                <w:rFonts w:asciiTheme="minorHAnsi" w:hAnsiTheme="minorHAnsi" w:cstheme="minorHAnsi"/>
                <w:sz w:val="22"/>
                <w:szCs w:val="22"/>
              </w:rPr>
              <w:t>116.350,00</w:t>
            </w:r>
          </w:p>
        </w:tc>
        <w:tc>
          <w:tcPr>
            <w:tcW w:w="1659" w:type="dxa"/>
            <w:shd w:val="clear" w:color="auto" w:fill="auto"/>
          </w:tcPr>
          <w:p w14:paraId="7FF44C29" w14:textId="1ADF6224" w:rsidR="008A2E35" w:rsidRPr="008A2E35" w:rsidRDefault="008A2E35" w:rsidP="0057354F">
            <w:pPr>
              <w:spacing w:line="360" w:lineRule="auto"/>
              <w:jc w:val="right"/>
              <w:rPr>
                <w:rFonts w:asciiTheme="minorHAnsi" w:hAnsiTheme="minorHAnsi" w:cstheme="minorHAnsi"/>
                <w:sz w:val="22"/>
                <w:szCs w:val="22"/>
              </w:rPr>
            </w:pPr>
            <w:r w:rsidRPr="008A2E35">
              <w:rPr>
                <w:rFonts w:asciiTheme="minorHAnsi" w:hAnsiTheme="minorHAnsi" w:cstheme="minorHAnsi"/>
                <w:sz w:val="22"/>
                <w:szCs w:val="22"/>
              </w:rPr>
              <w:t>6,09</w:t>
            </w:r>
          </w:p>
        </w:tc>
      </w:tr>
      <w:tr w:rsidR="008A2E35" w:rsidRPr="008A2E35" w14:paraId="268E5F9A" w14:textId="77777777" w:rsidTr="0057354F">
        <w:tc>
          <w:tcPr>
            <w:tcW w:w="3723" w:type="dxa"/>
            <w:shd w:val="clear" w:color="auto" w:fill="auto"/>
          </w:tcPr>
          <w:p w14:paraId="4F7FED0D" w14:textId="77777777" w:rsidR="008A2E35" w:rsidRPr="008A2E35" w:rsidRDefault="008A2E35" w:rsidP="0057354F">
            <w:pPr>
              <w:spacing w:line="360" w:lineRule="auto"/>
              <w:jc w:val="both"/>
              <w:rPr>
                <w:rFonts w:asciiTheme="minorHAnsi" w:hAnsiTheme="minorHAnsi" w:cstheme="minorHAnsi"/>
                <w:sz w:val="22"/>
                <w:szCs w:val="22"/>
              </w:rPr>
            </w:pPr>
            <w:r w:rsidRPr="008A2E35">
              <w:rPr>
                <w:rFonts w:asciiTheme="minorHAnsi" w:hAnsiTheme="minorHAnsi" w:cstheme="minorHAnsi"/>
                <w:sz w:val="22"/>
                <w:szCs w:val="22"/>
              </w:rPr>
              <w:t>Pomoći</w:t>
            </w:r>
          </w:p>
        </w:tc>
        <w:tc>
          <w:tcPr>
            <w:tcW w:w="2089" w:type="dxa"/>
            <w:shd w:val="clear" w:color="auto" w:fill="auto"/>
          </w:tcPr>
          <w:p w14:paraId="79B5F9B7" w14:textId="4B40B6FA" w:rsidR="008A2E35" w:rsidRPr="008A2E35" w:rsidRDefault="008A2E35" w:rsidP="0057354F">
            <w:pPr>
              <w:spacing w:line="360" w:lineRule="auto"/>
              <w:jc w:val="right"/>
              <w:rPr>
                <w:rFonts w:asciiTheme="minorHAnsi" w:hAnsiTheme="minorHAnsi" w:cstheme="minorHAnsi"/>
                <w:sz w:val="22"/>
                <w:szCs w:val="22"/>
              </w:rPr>
            </w:pPr>
            <w:r w:rsidRPr="008A2E35">
              <w:rPr>
                <w:rFonts w:asciiTheme="minorHAnsi" w:hAnsiTheme="minorHAnsi" w:cstheme="minorHAnsi"/>
                <w:sz w:val="22"/>
                <w:szCs w:val="22"/>
              </w:rPr>
              <w:t>1.617.350,00</w:t>
            </w:r>
          </w:p>
        </w:tc>
        <w:tc>
          <w:tcPr>
            <w:tcW w:w="1659" w:type="dxa"/>
            <w:shd w:val="clear" w:color="auto" w:fill="auto"/>
          </w:tcPr>
          <w:p w14:paraId="5539D432" w14:textId="50796080" w:rsidR="008A2E35" w:rsidRPr="008A2E35" w:rsidRDefault="008A2E35" w:rsidP="0057354F">
            <w:pPr>
              <w:spacing w:line="360" w:lineRule="auto"/>
              <w:jc w:val="right"/>
              <w:rPr>
                <w:rFonts w:asciiTheme="minorHAnsi" w:hAnsiTheme="minorHAnsi" w:cstheme="minorHAnsi"/>
                <w:sz w:val="22"/>
                <w:szCs w:val="22"/>
              </w:rPr>
            </w:pPr>
            <w:r w:rsidRPr="008A2E35">
              <w:rPr>
                <w:rFonts w:asciiTheme="minorHAnsi" w:hAnsiTheme="minorHAnsi" w:cstheme="minorHAnsi"/>
                <w:sz w:val="22"/>
                <w:szCs w:val="22"/>
              </w:rPr>
              <w:t>84,64</w:t>
            </w:r>
          </w:p>
        </w:tc>
      </w:tr>
      <w:tr w:rsidR="008A2E35" w:rsidRPr="008A2E35" w14:paraId="385A343A" w14:textId="77777777" w:rsidTr="0057354F">
        <w:tc>
          <w:tcPr>
            <w:tcW w:w="3723" w:type="dxa"/>
            <w:shd w:val="clear" w:color="auto" w:fill="auto"/>
          </w:tcPr>
          <w:p w14:paraId="3EF65DD4" w14:textId="77777777" w:rsidR="008A2E35" w:rsidRPr="008A2E35" w:rsidRDefault="008A2E35" w:rsidP="0057354F">
            <w:pPr>
              <w:spacing w:line="360" w:lineRule="auto"/>
              <w:jc w:val="both"/>
              <w:rPr>
                <w:rFonts w:asciiTheme="minorHAnsi" w:hAnsiTheme="minorHAnsi" w:cstheme="minorHAnsi"/>
                <w:sz w:val="22"/>
                <w:szCs w:val="22"/>
              </w:rPr>
            </w:pPr>
            <w:r w:rsidRPr="008A2E35">
              <w:rPr>
                <w:rFonts w:asciiTheme="minorHAnsi" w:hAnsiTheme="minorHAnsi" w:cstheme="minorHAnsi"/>
                <w:sz w:val="22"/>
                <w:szCs w:val="22"/>
              </w:rPr>
              <w:t>Donacije</w:t>
            </w:r>
          </w:p>
        </w:tc>
        <w:tc>
          <w:tcPr>
            <w:tcW w:w="2089" w:type="dxa"/>
            <w:shd w:val="clear" w:color="auto" w:fill="auto"/>
          </w:tcPr>
          <w:p w14:paraId="0C7A616A" w14:textId="19AE0440" w:rsidR="008A2E35" w:rsidRPr="008A2E35" w:rsidRDefault="008A2E35" w:rsidP="0057354F">
            <w:pPr>
              <w:spacing w:line="360" w:lineRule="auto"/>
              <w:jc w:val="right"/>
              <w:rPr>
                <w:rFonts w:asciiTheme="minorHAnsi" w:hAnsiTheme="minorHAnsi" w:cstheme="minorHAnsi"/>
                <w:sz w:val="22"/>
                <w:szCs w:val="22"/>
              </w:rPr>
            </w:pPr>
            <w:r w:rsidRPr="008A2E35">
              <w:rPr>
                <w:rFonts w:asciiTheme="minorHAnsi" w:hAnsiTheme="minorHAnsi" w:cstheme="minorHAnsi"/>
                <w:sz w:val="22"/>
                <w:szCs w:val="22"/>
              </w:rPr>
              <w:t>1.500</w:t>
            </w:r>
          </w:p>
        </w:tc>
        <w:tc>
          <w:tcPr>
            <w:tcW w:w="1659" w:type="dxa"/>
            <w:shd w:val="clear" w:color="auto" w:fill="auto"/>
          </w:tcPr>
          <w:p w14:paraId="4DF7D95A" w14:textId="5CA00459" w:rsidR="008A2E35" w:rsidRPr="008A2E35" w:rsidRDefault="008A2E35" w:rsidP="0057354F">
            <w:pPr>
              <w:spacing w:line="360" w:lineRule="auto"/>
              <w:jc w:val="right"/>
              <w:rPr>
                <w:rFonts w:asciiTheme="minorHAnsi" w:hAnsiTheme="minorHAnsi" w:cstheme="minorHAnsi"/>
                <w:sz w:val="22"/>
                <w:szCs w:val="22"/>
              </w:rPr>
            </w:pPr>
            <w:r w:rsidRPr="008A2E35">
              <w:rPr>
                <w:rFonts w:asciiTheme="minorHAnsi" w:hAnsiTheme="minorHAnsi" w:cstheme="minorHAnsi"/>
                <w:sz w:val="22"/>
                <w:szCs w:val="22"/>
              </w:rPr>
              <w:t>0,07</w:t>
            </w:r>
          </w:p>
        </w:tc>
      </w:tr>
      <w:tr w:rsidR="008A2E35" w:rsidRPr="008A2E35" w14:paraId="77FA6F37" w14:textId="77777777" w:rsidTr="0057354F">
        <w:tc>
          <w:tcPr>
            <w:tcW w:w="3723" w:type="dxa"/>
            <w:shd w:val="clear" w:color="auto" w:fill="auto"/>
          </w:tcPr>
          <w:p w14:paraId="77926970" w14:textId="3B3B18ED" w:rsidR="008A2E35" w:rsidRPr="008A2E35" w:rsidRDefault="008A2E35" w:rsidP="0057354F">
            <w:pPr>
              <w:spacing w:line="360" w:lineRule="auto"/>
              <w:jc w:val="both"/>
              <w:rPr>
                <w:rFonts w:asciiTheme="minorHAnsi" w:hAnsiTheme="minorHAnsi" w:cstheme="minorHAnsi"/>
                <w:sz w:val="22"/>
                <w:szCs w:val="22"/>
              </w:rPr>
            </w:pPr>
            <w:r w:rsidRPr="008A2E35">
              <w:rPr>
                <w:rFonts w:asciiTheme="minorHAnsi" w:hAnsiTheme="minorHAnsi" w:cstheme="minorHAnsi"/>
                <w:sz w:val="22"/>
                <w:szCs w:val="22"/>
              </w:rPr>
              <w:t>Vlastiti prihodi preneseni višak</w:t>
            </w:r>
          </w:p>
        </w:tc>
        <w:tc>
          <w:tcPr>
            <w:tcW w:w="2089" w:type="dxa"/>
            <w:shd w:val="clear" w:color="auto" w:fill="auto"/>
          </w:tcPr>
          <w:p w14:paraId="46E3DBC2" w14:textId="635C2E81" w:rsidR="008A2E35" w:rsidRPr="008A2E35" w:rsidRDefault="008A2E35" w:rsidP="0057354F">
            <w:pPr>
              <w:spacing w:line="360" w:lineRule="auto"/>
              <w:jc w:val="right"/>
              <w:rPr>
                <w:rFonts w:asciiTheme="minorHAnsi" w:hAnsiTheme="minorHAnsi" w:cstheme="minorHAnsi"/>
                <w:sz w:val="22"/>
                <w:szCs w:val="22"/>
              </w:rPr>
            </w:pPr>
            <w:r w:rsidRPr="008A2E35">
              <w:rPr>
                <w:rFonts w:asciiTheme="minorHAnsi" w:hAnsiTheme="minorHAnsi" w:cstheme="minorHAnsi"/>
                <w:sz w:val="22"/>
                <w:szCs w:val="22"/>
              </w:rPr>
              <w:t>2.000</w:t>
            </w:r>
          </w:p>
        </w:tc>
        <w:tc>
          <w:tcPr>
            <w:tcW w:w="1659" w:type="dxa"/>
            <w:shd w:val="clear" w:color="auto" w:fill="auto"/>
          </w:tcPr>
          <w:p w14:paraId="2E7274E0" w14:textId="67571EEB" w:rsidR="008A2E35" w:rsidRPr="008A2E35" w:rsidRDefault="008A2E35" w:rsidP="0057354F">
            <w:pPr>
              <w:spacing w:line="360" w:lineRule="auto"/>
              <w:jc w:val="right"/>
              <w:rPr>
                <w:rFonts w:asciiTheme="minorHAnsi" w:hAnsiTheme="minorHAnsi" w:cstheme="minorHAnsi"/>
                <w:sz w:val="22"/>
                <w:szCs w:val="22"/>
              </w:rPr>
            </w:pPr>
            <w:r w:rsidRPr="008A2E35">
              <w:rPr>
                <w:rFonts w:asciiTheme="minorHAnsi" w:hAnsiTheme="minorHAnsi" w:cstheme="minorHAnsi"/>
                <w:sz w:val="22"/>
                <w:szCs w:val="22"/>
              </w:rPr>
              <w:t>0,01</w:t>
            </w:r>
          </w:p>
        </w:tc>
      </w:tr>
      <w:tr w:rsidR="008A2E35" w:rsidRPr="008A2E35" w14:paraId="7FBC6470" w14:textId="77777777" w:rsidTr="0057354F">
        <w:tc>
          <w:tcPr>
            <w:tcW w:w="3723" w:type="dxa"/>
            <w:shd w:val="clear" w:color="auto" w:fill="auto"/>
          </w:tcPr>
          <w:p w14:paraId="009BBD13" w14:textId="77777777" w:rsidR="008A2E35" w:rsidRPr="008A2E35" w:rsidRDefault="008A2E35" w:rsidP="0057354F">
            <w:pPr>
              <w:spacing w:line="360" w:lineRule="auto"/>
              <w:jc w:val="both"/>
              <w:rPr>
                <w:rFonts w:asciiTheme="minorHAnsi" w:hAnsiTheme="minorHAnsi" w:cstheme="minorHAnsi"/>
                <w:b/>
                <w:sz w:val="22"/>
                <w:szCs w:val="22"/>
              </w:rPr>
            </w:pPr>
            <w:r w:rsidRPr="008A2E35">
              <w:rPr>
                <w:rFonts w:asciiTheme="minorHAnsi" w:hAnsiTheme="minorHAnsi" w:cstheme="minorHAnsi"/>
                <w:b/>
                <w:sz w:val="22"/>
                <w:szCs w:val="22"/>
              </w:rPr>
              <w:t>UKUPNO</w:t>
            </w:r>
          </w:p>
        </w:tc>
        <w:tc>
          <w:tcPr>
            <w:tcW w:w="2089" w:type="dxa"/>
            <w:shd w:val="clear" w:color="auto" w:fill="auto"/>
          </w:tcPr>
          <w:p w14:paraId="71B12664" w14:textId="20DFF51B" w:rsidR="008A2E35" w:rsidRPr="008A2E35" w:rsidRDefault="008A2E35" w:rsidP="0057354F">
            <w:pPr>
              <w:spacing w:line="360" w:lineRule="auto"/>
              <w:jc w:val="right"/>
              <w:rPr>
                <w:rFonts w:asciiTheme="minorHAnsi" w:hAnsiTheme="minorHAnsi" w:cstheme="minorHAnsi"/>
                <w:b/>
                <w:sz w:val="22"/>
                <w:szCs w:val="22"/>
              </w:rPr>
            </w:pPr>
            <w:r w:rsidRPr="008A2E35">
              <w:rPr>
                <w:rFonts w:asciiTheme="minorHAnsi" w:hAnsiTheme="minorHAnsi" w:cstheme="minorHAnsi"/>
                <w:b/>
                <w:sz w:val="22"/>
                <w:szCs w:val="22"/>
              </w:rPr>
              <w:t>1.910.187,05</w:t>
            </w:r>
          </w:p>
        </w:tc>
        <w:tc>
          <w:tcPr>
            <w:tcW w:w="1659" w:type="dxa"/>
            <w:shd w:val="clear" w:color="auto" w:fill="auto"/>
          </w:tcPr>
          <w:p w14:paraId="341AB5C7" w14:textId="77777777" w:rsidR="008A2E35" w:rsidRPr="008A2E35" w:rsidRDefault="008A2E35" w:rsidP="0057354F">
            <w:pPr>
              <w:spacing w:line="360" w:lineRule="auto"/>
              <w:jc w:val="right"/>
              <w:rPr>
                <w:rFonts w:asciiTheme="minorHAnsi" w:hAnsiTheme="minorHAnsi" w:cstheme="minorHAnsi"/>
                <w:b/>
                <w:sz w:val="22"/>
                <w:szCs w:val="22"/>
              </w:rPr>
            </w:pPr>
            <w:r w:rsidRPr="008A2E35">
              <w:rPr>
                <w:rFonts w:asciiTheme="minorHAnsi" w:hAnsiTheme="minorHAnsi" w:cstheme="minorHAnsi"/>
                <w:b/>
                <w:sz w:val="22"/>
                <w:szCs w:val="22"/>
              </w:rPr>
              <w:t>100</w:t>
            </w:r>
          </w:p>
        </w:tc>
      </w:tr>
    </w:tbl>
    <w:p w14:paraId="7E88B61B" w14:textId="19A27A63" w:rsidR="001943F4" w:rsidRPr="008A2E35" w:rsidRDefault="001943F4" w:rsidP="00982D11">
      <w:pPr>
        <w:spacing w:line="360" w:lineRule="auto"/>
        <w:rPr>
          <w:rFonts w:asciiTheme="minorHAnsi" w:hAnsiTheme="minorHAnsi" w:cstheme="minorHAnsi"/>
          <w:sz w:val="22"/>
          <w:szCs w:val="22"/>
        </w:rPr>
      </w:pPr>
    </w:p>
    <w:p w14:paraId="05D59683" w14:textId="4E467013" w:rsidR="0057354F" w:rsidRPr="008A2E35" w:rsidRDefault="0057354F" w:rsidP="008A2E35">
      <w:pPr>
        <w:spacing w:line="360" w:lineRule="auto"/>
        <w:jc w:val="both"/>
        <w:rPr>
          <w:rFonts w:asciiTheme="minorHAnsi" w:hAnsiTheme="minorHAnsi" w:cstheme="minorHAnsi"/>
          <w:sz w:val="22"/>
          <w:szCs w:val="22"/>
        </w:rPr>
      </w:pPr>
      <w:r w:rsidRPr="008A2E35">
        <w:rPr>
          <w:rFonts w:asciiTheme="minorHAnsi" w:hAnsiTheme="minorHAnsi" w:cstheme="minorHAnsi"/>
          <w:sz w:val="22"/>
          <w:szCs w:val="22"/>
        </w:rPr>
        <w:t>Tablica 5. Rashodi prema ekonomskoj klasifikaciji i udio u ukupnoj strukturi rashoda plan za projekciju 2024. i 2025.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6"/>
        <w:gridCol w:w="2123"/>
        <w:gridCol w:w="1883"/>
      </w:tblGrid>
      <w:tr w:rsidR="0057354F" w:rsidRPr="008A2E35" w14:paraId="43FD573E" w14:textId="77777777" w:rsidTr="0057354F">
        <w:tc>
          <w:tcPr>
            <w:tcW w:w="5637" w:type="dxa"/>
            <w:shd w:val="clear" w:color="auto" w:fill="auto"/>
          </w:tcPr>
          <w:p w14:paraId="01B077AA" w14:textId="77777777" w:rsidR="0057354F" w:rsidRPr="008A2E35" w:rsidRDefault="0057354F" w:rsidP="0057354F">
            <w:pPr>
              <w:spacing w:line="360" w:lineRule="auto"/>
              <w:jc w:val="center"/>
              <w:rPr>
                <w:rFonts w:asciiTheme="minorHAnsi" w:hAnsiTheme="minorHAnsi" w:cstheme="minorHAnsi"/>
                <w:b/>
                <w:sz w:val="22"/>
                <w:szCs w:val="22"/>
              </w:rPr>
            </w:pPr>
            <w:r w:rsidRPr="008A2E35">
              <w:rPr>
                <w:rFonts w:asciiTheme="minorHAnsi" w:hAnsiTheme="minorHAnsi" w:cstheme="minorHAnsi"/>
                <w:b/>
                <w:sz w:val="22"/>
                <w:szCs w:val="22"/>
              </w:rPr>
              <w:t>Vrsta rashoda</w:t>
            </w:r>
          </w:p>
        </w:tc>
        <w:tc>
          <w:tcPr>
            <w:tcW w:w="2268" w:type="dxa"/>
            <w:shd w:val="clear" w:color="auto" w:fill="auto"/>
          </w:tcPr>
          <w:p w14:paraId="69EB7305" w14:textId="77777777" w:rsidR="0057354F" w:rsidRPr="008A2E35" w:rsidRDefault="0057354F" w:rsidP="0057354F">
            <w:pPr>
              <w:spacing w:line="360" w:lineRule="auto"/>
              <w:jc w:val="center"/>
              <w:rPr>
                <w:rFonts w:asciiTheme="minorHAnsi" w:hAnsiTheme="minorHAnsi" w:cstheme="minorHAnsi"/>
                <w:b/>
                <w:sz w:val="22"/>
                <w:szCs w:val="22"/>
              </w:rPr>
            </w:pPr>
            <w:r w:rsidRPr="008A2E35">
              <w:rPr>
                <w:rFonts w:asciiTheme="minorHAnsi" w:hAnsiTheme="minorHAnsi" w:cstheme="minorHAnsi"/>
                <w:b/>
                <w:sz w:val="22"/>
                <w:szCs w:val="22"/>
              </w:rPr>
              <w:t>Iznos</w:t>
            </w:r>
          </w:p>
        </w:tc>
        <w:tc>
          <w:tcPr>
            <w:tcW w:w="2057" w:type="dxa"/>
            <w:shd w:val="clear" w:color="auto" w:fill="auto"/>
          </w:tcPr>
          <w:p w14:paraId="08A884DA" w14:textId="77777777" w:rsidR="0057354F" w:rsidRPr="008A2E35" w:rsidRDefault="0057354F" w:rsidP="0057354F">
            <w:pPr>
              <w:spacing w:line="360" w:lineRule="auto"/>
              <w:jc w:val="center"/>
              <w:rPr>
                <w:rFonts w:asciiTheme="minorHAnsi" w:hAnsiTheme="minorHAnsi" w:cstheme="minorHAnsi"/>
                <w:b/>
                <w:sz w:val="22"/>
                <w:szCs w:val="22"/>
              </w:rPr>
            </w:pPr>
            <w:r w:rsidRPr="008A2E35">
              <w:rPr>
                <w:rFonts w:asciiTheme="minorHAnsi" w:hAnsiTheme="minorHAnsi" w:cstheme="minorHAnsi"/>
                <w:b/>
                <w:sz w:val="22"/>
                <w:szCs w:val="22"/>
              </w:rPr>
              <w:t>Udio rashoda u ukupnoj strukturi rashoda</w:t>
            </w:r>
          </w:p>
        </w:tc>
      </w:tr>
      <w:tr w:rsidR="0057354F" w:rsidRPr="008A2E35" w14:paraId="6E3B52A0" w14:textId="77777777" w:rsidTr="0057354F">
        <w:tc>
          <w:tcPr>
            <w:tcW w:w="5637" w:type="dxa"/>
            <w:shd w:val="clear" w:color="auto" w:fill="auto"/>
          </w:tcPr>
          <w:p w14:paraId="6908BA44" w14:textId="77777777" w:rsidR="0057354F" w:rsidRPr="008A2E35" w:rsidRDefault="0057354F" w:rsidP="0057354F">
            <w:pPr>
              <w:numPr>
                <w:ilvl w:val="0"/>
                <w:numId w:val="26"/>
              </w:numPr>
              <w:spacing w:line="360" w:lineRule="auto"/>
              <w:rPr>
                <w:rFonts w:asciiTheme="minorHAnsi" w:hAnsiTheme="minorHAnsi" w:cstheme="minorHAnsi"/>
                <w:b/>
                <w:sz w:val="22"/>
                <w:szCs w:val="22"/>
              </w:rPr>
            </w:pPr>
            <w:r w:rsidRPr="008A2E35">
              <w:rPr>
                <w:rFonts w:asciiTheme="minorHAnsi" w:hAnsiTheme="minorHAnsi" w:cstheme="minorHAnsi"/>
                <w:b/>
                <w:sz w:val="22"/>
                <w:szCs w:val="22"/>
              </w:rPr>
              <w:t>Rashodi poslovanja</w:t>
            </w:r>
          </w:p>
        </w:tc>
        <w:tc>
          <w:tcPr>
            <w:tcW w:w="2268" w:type="dxa"/>
            <w:shd w:val="clear" w:color="auto" w:fill="auto"/>
          </w:tcPr>
          <w:p w14:paraId="0EDEAD41" w14:textId="77777777" w:rsidR="0057354F" w:rsidRPr="008A2E35" w:rsidRDefault="0057354F" w:rsidP="0057354F">
            <w:pPr>
              <w:spacing w:line="360" w:lineRule="auto"/>
              <w:jc w:val="right"/>
              <w:rPr>
                <w:rFonts w:asciiTheme="minorHAnsi" w:hAnsiTheme="minorHAnsi" w:cstheme="minorHAnsi"/>
                <w:b/>
                <w:sz w:val="22"/>
                <w:szCs w:val="22"/>
              </w:rPr>
            </w:pPr>
          </w:p>
        </w:tc>
        <w:tc>
          <w:tcPr>
            <w:tcW w:w="2057" w:type="dxa"/>
            <w:shd w:val="clear" w:color="auto" w:fill="auto"/>
          </w:tcPr>
          <w:p w14:paraId="0FA95555" w14:textId="77777777" w:rsidR="0057354F" w:rsidRPr="008A2E35" w:rsidRDefault="0057354F" w:rsidP="0057354F">
            <w:pPr>
              <w:spacing w:line="360" w:lineRule="auto"/>
              <w:jc w:val="right"/>
              <w:rPr>
                <w:rFonts w:asciiTheme="minorHAnsi" w:hAnsiTheme="minorHAnsi" w:cstheme="minorHAnsi"/>
                <w:b/>
                <w:sz w:val="22"/>
                <w:szCs w:val="22"/>
              </w:rPr>
            </w:pPr>
          </w:p>
        </w:tc>
      </w:tr>
      <w:tr w:rsidR="0057354F" w:rsidRPr="008A2E35" w14:paraId="3C54EE1A" w14:textId="77777777" w:rsidTr="0057354F">
        <w:tc>
          <w:tcPr>
            <w:tcW w:w="5637" w:type="dxa"/>
            <w:shd w:val="clear" w:color="auto" w:fill="auto"/>
          </w:tcPr>
          <w:p w14:paraId="74DDBF87" w14:textId="77777777" w:rsidR="0057354F" w:rsidRPr="008A2E35" w:rsidRDefault="0057354F" w:rsidP="0057354F">
            <w:pPr>
              <w:numPr>
                <w:ilvl w:val="0"/>
                <w:numId w:val="27"/>
              </w:numPr>
              <w:spacing w:line="360" w:lineRule="auto"/>
              <w:rPr>
                <w:rFonts w:asciiTheme="minorHAnsi" w:hAnsiTheme="minorHAnsi" w:cstheme="minorHAnsi"/>
                <w:sz w:val="22"/>
                <w:szCs w:val="22"/>
              </w:rPr>
            </w:pPr>
            <w:r w:rsidRPr="008A2E35">
              <w:rPr>
                <w:rFonts w:asciiTheme="minorHAnsi" w:hAnsiTheme="minorHAnsi" w:cstheme="minorHAnsi"/>
                <w:sz w:val="22"/>
                <w:szCs w:val="22"/>
              </w:rPr>
              <w:t>Rashodi za zaposlene (31)</w:t>
            </w:r>
          </w:p>
        </w:tc>
        <w:tc>
          <w:tcPr>
            <w:tcW w:w="2268" w:type="dxa"/>
            <w:shd w:val="clear" w:color="auto" w:fill="auto"/>
          </w:tcPr>
          <w:p w14:paraId="7A09A489" w14:textId="77777777" w:rsidR="0057354F" w:rsidRPr="008A2E35" w:rsidRDefault="0057354F" w:rsidP="0057354F">
            <w:pPr>
              <w:spacing w:line="360" w:lineRule="auto"/>
              <w:jc w:val="right"/>
              <w:rPr>
                <w:rFonts w:asciiTheme="minorHAnsi" w:hAnsiTheme="minorHAnsi" w:cstheme="minorHAnsi"/>
                <w:bCs/>
                <w:sz w:val="22"/>
                <w:szCs w:val="22"/>
              </w:rPr>
            </w:pPr>
            <w:r w:rsidRPr="008A2E35">
              <w:rPr>
                <w:rFonts w:asciiTheme="minorHAnsi" w:hAnsiTheme="minorHAnsi" w:cstheme="minorHAnsi"/>
                <w:bCs/>
                <w:sz w:val="22"/>
                <w:szCs w:val="22"/>
              </w:rPr>
              <w:t>1.568.350,00</w:t>
            </w:r>
          </w:p>
        </w:tc>
        <w:tc>
          <w:tcPr>
            <w:tcW w:w="2057" w:type="dxa"/>
            <w:shd w:val="clear" w:color="auto" w:fill="auto"/>
          </w:tcPr>
          <w:p w14:paraId="5EFA1DC5" w14:textId="7DB02947" w:rsidR="0057354F" w:rsidRPr="008A2E35" w:rsidRDefault="002D19F2" w:rsidP="0057354F">
            <w:pPr>
              <w:spacing w:line="360" w:lineRule="auto"/>
              <w:jc w:val="right"/>
              <w:rPr>
                <w:rFonts w:asciiTheme="minorHAnsi" w:hAnsiTheme="minorHAnsi" w:cstheme="minorHAnsi"/>
                <w:bCs/>
                <w:sz w:val="22"/>
                <w:szCs w:val="22"/>
              </w:rPr>
            </w:pPr>
            <w:r w:rsidRPr="008A2E35">
              <w:rPr>
                <w:rFonts w:asciiTheme="minorHAnsi" w:hAnsiTheme="minorHAnsi" w:cstheme="minorHAnsi"/>
                <w:bCs/>
                <w:sz w:val="22"/>
                <w:szCs w:val="22"/>
              </w:rPr>
              <w:t>84,75</w:t>
            </w:r>
          </w:p>
        </w:tc>
      </w:tr>
      <w:tr w:rsidR="0057354F" w:rsidRPr="008A2E35" w14:paraId="03E7D3A7" w14:textId="77777777" w:rsidTr="0057354F">
        <w:tc>
          <w:tcPr>
            <w:tcW w:w="5637" w:type="dxa"/>
            <w:shd w:val="clear" w:color="auto" w:fill="auto"/>
          </w:tcPr>
          <w:p w14:paraId="213F25A0" w14:textId="77777777" w:rsidR="0057354F" w:rsidRPr="008A2E35" w:rsidRDefault="0057354F" w:rsidP="0057354F">
            <w:pPr>
              <w:numPr>
                <w:ilvl w:val="0"/>
                <w:numId w:val="27"/>
              </w:numPr>
              <w:spacing w:line="360" w:lineRule="auto"/>
              <w:rPr>
                <w:rFonts w:asciiTheme="minorHAnsi" w:hAnsiTheme="minorHAnsi" w:cstheme="minorHAnsi"/>
                <w:sz w:val="22"/>
                <w:szCs w:val="22"/>
              </w:rPr>
            </w:pPr>
            <w:r w:rsidRPr="008A2E35">
              <w:rPr>
                <w:rFonts w:asciiTheme="minorHAnsi" w:hAnsiTheme="minorHAnsi" w:cstheme="minorHAnsi"/>
                <w:sz w:val="22"/>
                <w:szCs w:val="22"/>
              </w:rPr>
              <w:t>Materijalni rashodi (32)</w:t>
            </w:r>
          </w:p>
        </w:tc>
        <w:tc>
          <w:tcPr>
            <w:tcW w:w="2268" w:type="dxa"/>
            <w:shd w:val="clear" w:color="auto" w:fill="auto"/>
          </w:tcPr>
          <w:p w14:paraId="0E933E39" w14:textId="65C74E47" w:rsidR="0057354F" w:rsidRPr="008A2E35" w:rsidRDefault="002D19F2" w:rsidP="0057354F">
            <w:pPr>
              <w:spacing w:line="360" w:lineRule="auto"/>
              <w:jc w:val="right"/>
              <w:rPr>
                <w:rFonts w:asciiTheme="minorHAnsi" w:hAnsiTheme="minorHAnsi" w:cstheme="minorHAnsi"/>
                <w:bCs/>
                <w:sz w:val="22"/>
                <w:szCs w:val="22"/>
              </w:rPr>
            </w:pPr>
            <w:r w:rsidRPr="008A2E35">
              <w:rPr>
                <w:rFonts w:asciiTheme="minorHAnsi" w:hAnsiTheme="minorHAnsi" w:cstheme="minorHAnsi"/>
                <w:bCs/>
                <w:sz w:val="22"/>
                <w:szCs w:val="22"/>
              </w:rPr>
              <w:t>232</w:t>
            </w:r>
            <w:r w:rsidR="0057354F" w:rsidRPr="008A2E35">
              <w:rPr>
                <w:rFonts w:asciiTheme="minorHAnsi" w:hAnsiTheme="minorHAnsi" w:cstheme="minorHAnsi"/>
                <w:bCs/>
                <w:sz w:val="22"/>
                <w:szCs w:val="22"/>
              </w:rPr>
              <w:t>.411,14</w:t>
            </w:r>
          </w:p>
        </w:tc>
        <w:tc>
          <w:tcPr>
            <w:tcW w:w="2057" w:type="dxa"/>
            <w:shd w:val="clear" w:color="auto" w:fill="auto"/>
          </w:tcPr>
          <w:p w14:paraId="41C6D50B" w14:textId="40041B09" w:rsidR="0057354F" w:rsidRPr="008A2E35" w:rsidRDefault="002D19F2" w:rsidP="0057354F">
            <w:pPr>
              <w:spacing w:line="360" w:lineRule="auto"/>
              <w:jc w:val="right"/>
              <w:rPr>
                <w:rFonts w:asciiTheme="minorHAnsi" w:hAnsiTheme="minorHAnsi" w:cstheme="minorHAnsi"/>
                <w:bCs/>
                <w:sz w:val="22"/>
                <w:szCs w:val="22"/>
              </w:rPr>
            </w:pPr>
            <w:r w:rsidRPr="008A2E35">
              <w:rPr>
                <w:rFonts w:asciiTheme="minorHAnsi" w:hAnsiTheme="minorHAnsi" w:cstheme="minorHAnsi"/>
                <w:bCs/>
                <w:sz w:val="22"/>
                <w:szCs w:val="22"/>
              </w:rPr>
              <w:t>12,18</w:t>
            </w:r>
          </w:p>
        </w:tc>
      </w:tr>
      <w:tr w:rsidR="0057354F" w:rsidRPr="008A2E35" w14:paraId="2347C657" w14:textId="77777777" w:rsidTr="0057354F">
        <w:tc>
          <w:tcPr>
            <w:tcW w:w="5637" w:type="dxa"/>
            <w:shd w:val="clear" w:color="auto" w:fill="auto"/>
          </w:tcPr>
          <w:p w14:paraId="6FAF5A2C" w14:textId="77777777" w:rsidR="0057354F" w:rsidRPr="008A2E35" w:rsidRDefault="0057354F" w:rsidP="0057354F">
            <w:pPr>
              <w:numPr>
                <w:ilvl w:val="0"/>
                <w:numId w:val="27"/>
              </w:numPr>
              <w:spacing w:line="360" w:lineRule="auto"/>
              <w:rPr>
                <w:rFonts w:asciiTheme="minorHAnsi" w:hAnsiTheme="minorHAnsi" w:cstheme="minorHAnsi"/>
                <w:sz w:val="22"/>
                <w:szCs w:val="22"/>
              </w:rPr>
            </w:pPr>
            <w:r w:rsidRPr="008A2E35">
              <w:rPr>
                <w:rFonts w:asciiTheme="minorHAnsi" w:hAnsiTheme="minorHAnsi" w:cstheme="minorHAnsi"/>
                <w:sz w:val="22"/>
                <w:szCs w:val="22"/>
              </w:rPr>
              <w:t>Financijski rashodi (34)</w:t>
            </w:r>
          </w:p>
        </w:tc>
        <w:tc>
          <w:tcPr>
            <w:tcW w:w="2268" w:type="dxa"/>
            <w:shd w:val="clear" w:color="auto" w:fill="auto"/>
          </w:tcPr>
          <w:p w14:paraId="35234624" w14:textId="77777777" w:rsidR="0057354F" w:rsidRPr="008A2E35" w:rsidRDefault="0057354F" w:rsidP="0057354F">
            <w:pPr>
              <w:spacing w:line="360" w:lineRule="auto"/>
              <w:jc w:val="right"/>
              <w:rPr>
                <w:rFonts w:asciiTheme="minorHAnsi" w:hAnsiTheme="minorHAnsi" w:cstheme="minorHAnsi"/>
                <w:bCs/>
                <w:sz w:val="22"/>
                <w:szCs w:val="22"/>
              </w:rPr>
            </w:pPr>
            <w:r w:rsidRPr="008A2E35">
              <w:rPr>
                <w:rFonts w:asciiTheme="minorHAnsi" w:hAnsiTheme="minorHAnsi" w:cstheme="minorHAnsi"/>
                <w:bCs/>
                <w:sz w:val="22"/>
                <w:szCs w:val="22"/>
              </w:rPr>
              <w:t>1.525,91</w:t>
            </w:r>
          </w:p>
        </w:tc>
        <w:tc>
          <w:tcPr>
            <w:tcW w:w="2057" w:type="dxa"/>
            <w:shd w:val="clear" w:color="auto" w:fill="auto"/>
          </w:tcPr>
          <w:p w14:paraId="2546AC2B" w14:textId="77777777" w:rsidR="0057354F" w:rsidRPr="008A2E35" w:rsidRDefault="0057354F" w:rsidP="0057354F">
            <w:pPr>
              <w:spacing w:line="360" w:lineRule="auto"/>
              <w:jc w:val="right"/>
              <w:rPr>
                <w:rFonts w:asciiTheme="minorHAnsi" w:hAnsiTheme="minorHAnsi" w:cstheme="minorHAnsi"/>
                <w:bCs/>
                <w:sz w:val="22"/>
                <w:szCs w:val="22"/>
              </w:rPr>
            </w:pPr>
            <w:r w:rsidRPr="008A2E35">
              <w:rPr>
                <w:rFonts w:asciiTheme="minorHAnsi" w:hAnsiTheme="minorHAnsi" w:cstheme="minorHAnsi"/>
                <w:bCs/>
                <w:sz w:val="22"/>
                <w:szCs w:val="22"/>
              </w:rPr>
              <w:t>0,08</w:t>
            </w:r>
          </w:p>
        </w:tc>
      </w:tr>
      <w:tr w:rsidR="0057354F" w:rsidRPr="008A2E35" w14:paraId="25820180" w14:textId="77777777" w:rsidTr="0057354F">
        <w:tc>
          <w:tcPr>
            <w:tcW w:w="5637" w:type="dxa"/>
            <w:shd w:val="clear" w:color="auto" w:fill="auto"/>
          </w:tcPr>
          <w:p w14:paraId="1390AD7B" w14:textId="77777777" w:rsidR="0057354F" w:rsidRPr="008A2E35" w:rsidRDefault="0057354F" w:rsidP="0057354F">
            <w:pPr>
              <w:numPr>
                <w:ilvl w:val="0"/>
                <w:numId w:val="27"/>
              </w:numPr>
              <w:spacing w:line="360" w:lineRule="auto"/>
              <w:rPr>
                <w:rFonts w:asciiTheme="minorHAnsi" w:hAnsiTheme="minorHAnsi" w:cstheme="minorHAnsi"/>
                <w:sz w:val="22"/>
                <w:szCs w:val="22"/>
              </w:rPr>
            </w:pPr>
            <w:r w:rsidRPr="008A2E35">
              <w:rPr>
                <w:rFonts w:asciiTheme="minorHAnsi" w:hAnsiTheme="minorHAnsi" w:cstheme="minorHAnsi"/>
                <w:sz w:val="22"/>
                <w:szCs w:val="22"/>
              </w:rPr>
              <w:t>Naknade građanima i kućanstvima na temelju osiguranja i druge naknade (37)</w:t>
            </w:r>
          </w:p>
        </w:tc>
        <w:tc>
          <w:tcPr>
            <w:tcW w:w="2268" w:type="dxa"/>
            <w:shd w:val="clear" w:color="auto" w:fill="auto"/>
          </w:tcPr>
          <w:p w14:paraId="305C122A" w14:textId="77777777" w:rsidR="0057354F" w:rsidRPr="008A2E35" w:rsidRDefault="0057354F" w:rsidP="0057354F">
            <w:pPr>
              <w:spacing w:line="360" w:lineRule="auto"/>
              <w:jc w:val="right"/>
              <w:rPr>
                <w:rFonts w:asciiTheme="minorHAnsi" w:hAnsiTheme="minorHAnsi" w:cstheme="minorHAnsi"/>
                <w:bCs/>
                <w:sz w:val="22"/>
                <w:szCs w:val="22"/>
              </w:rPr>
            </w:pPr>
            <w:r w:rsidRPr="008A2E35">
              <w:rPr>
                <w:rFonts w:asciiTheme="minorHAnsi" w:hAnsiTheme="minorHAnsi" w:cstheme="minorHAnsi"/>
                <w:bCs/>
                <w:sz w:val="22"/>
                <w:szCs w:val="22"/>
              </w:rPr>
              <w:t>51.300</w:t>
            </w:r>
          </w:p>
        </w:tc>
        <w:tc>
          <w:tcPr>
            <w:tcW w:w="2057" w:type="dxa"/>
            <w:shd w:val="clear" w:color="auto" w:fill="auto"/>
          </w:tcPr>
          <w:p w14:paraId="57319DDD" w14:textId="6EA4BD22" w:rsidR="0057354F" w:rsidRPr="008A2E35" w:rsidRDefault="002D19F2" w:rsidP="0057354F">
            <w:pPr>
              <w:spacing w:line="360" w:lineRule="auto"/>
              <w:jc w:val="right"/>
              <w:rPr>
                <w:rFonts w:asciiTheme="minorHAnsi" w:hAnsiTheme="minorHAnsi" w:cstheme="minorHAnsi"/>
                <w:bCs/>
                <w:sz w:val="22"/>
                <w:szCs w:val="22"/>
              </w:rPr>
            </w:pPr>
            <w:r w:rsidRPr="008A2E35">
              <w:rPr>
                <w:rFonts w:asciiTheme="minorHAnsi" w:hAnsiTheme="minorHAnsi" w:cstheme="minorHAnsi"/>
                <w:bCs/>
                <w:sz w:val="22"/>
                <w:szCs w:val="22"/>
              </w:rPr>
              <w:t>2,68</w:t>
            </w:r>
          </w:p>
        </w:tc>
      </w:tr>
      <w:tr w:rsidR="0057354F" w:rsidRPr="008A2E35" w14:paraId="630F4EAA" w14:textId="77777777" w:rsidTr="0057354F">
        <w:tc>
          <w:tcPr>
            <w:tcW w:w="5637" w:type="dxa"/>
            <w:shd w:val="clear" w:color="auto" w:fill="auto"/>
          </w:tcPr>
          <w:p w14:paraId="078059A7" w14:textId="77777777" w:rsidR="0057354F" w:rsidRPr="008A2E35" w:rsidRDefault="0057354F" w:rsidP="0057354F">
            <w:pPr>
              <w:numPr>
                <w:ilvl w:val="0"/>
                <w:numId w:val="26"/>
              </w:numPr>
              <w:spacing w:line="360" w:lineRule="auto"/>
              <w:rPr>
                <w:rFonts w:asciiTheme="minorHAnsi" w:hAnsiTheme="minorHAnsi" w:cstheme="minorHAnsi"/>
                <w:b/>
                <w:sz w:val="22"/>
                <w:szCs w:val="22"/>
              </w:rPr>
            </w:pPr>
            <w:r w:rsidRPr="008A2E35">
              <w:rPr>
                <w:rFonts w:asciiTheme="minorHAnsi" w:hAnsiTheme="minorHAnsi" w:cstheme="minorHAnsi"/>
                <w:b/>
                <w:sz w:val="22"/>
                <w:szCs w:val="22"/>
              </w:rPr>
              <w:lastRenderedPageBreak/>
              <w:t>Rashodi za nabavu nefinancijske imovine</w:t>
            </w:r>
          </w:p>
        </w:tc>
        <w:tc>
          <w:tcPr>
            <w:tcW w:w="2268" w:type="dxa"/>
            <w:shd w:val="clear" w:color="auto" w:fill="auto"/>
          </w:tcPr>
          <w:p w14:paraId="61FC2073" w14:textId="25C28F66" w:rsidR="0057354F" w:rsidRPr="008A2E35" w:rsidRDefault="002D19F2" w:rsidP="0057354F">
            <w:pPr>
              <w:spacing w:line="360" w:lineRule="auto"/>
              <w:jc w:val="right"/>
              <w:rPr>
                <w:rFonts w:asciiTheme="minorHAnsi" w:hAnsiTheme="minorHAnsi" w:cstheme="minorHAnsi"/>
                <w:b/>
                <w:sz w:val="22"/>
                <w:szCs w:val="22"/>
              </w:rPr>
            </w:pPr>
            <w:r w:rsidRPr="008A2E35">
              <w:rPr>
                <w:rFonts w:asciiTheme="minorHAnsi" w:hAnsiTheme="minorHAnsi" w:cstheme="minorHAnsi"/>
                <w:b/>
                <w:sz w:val="22"/>
                <w:szCs w:val="22"/>
              </w:rPr>
              <w:t>53</w:t>
            </w:r>
            <w:r w:rsidR="0057354F" w:rsidRPr="008A2E35">
              <w:rPr>
                <w:rFonts w:asciiTheme="minorHAnsi" w:hAnsiTheme="minorHAnsi" w:cstheme="minorHAnsi"/>
                <w:b/>
                <w:sz w:val="22"/>
                <w:szCs w:val="22"/>
              </w:rPr>
              <w:t>.600,00</w:t>
            </w:r>
          </w:p>
        </w:tc>
        <w:tc>
          <w:tcPr>
            <w:tcW w:w="2057" w:type="dxa"/>
            <w:shd w:val="clear" w:color="auto" w:fill="auto"/>
          </w:tcPr>
          <w:p w14:paraId="2075D23E" w14:textId="77777777" w:rsidR="0057354F" w:rsidRPr="008A2E35" w:rsidRDefault="0057354F" w:rsidP="0057354F">
            <w:pPr>
              <w:spacing w:line="360" w:lineRule="auto"/>
              <w:jc w:val="right"/>
              <w:rPr>
                <w:rFonts w:asciiTheme="minorHAnsi" w:hAnsiTheme="minorHAnsi" w:cstheme="minorHAnsi"/>
                <w:b/>
                <w:sz w:val="22"/>
                <w:szCs w:val="22"/>
              </w:rPr>
            </w:pPr>
            <w:r w:rsidRPr="008A2E35">
              <w:rPr>
                <w:rFonts w:asciiTheme="minorHAnsi" w:hAnsiTheme="minorHAnsi" w:cstheme="minorHAnsi"/>
                <w:b/>
                <w:sz w:val="22"/>
                <w:szCs w:val="22"/>
              </w:rPr>
              <w:t>2,8</w:t>
            </w:r>
          </w:p>
        </w:tc>
      </w:tr>
      <w:tr w:rsidR="0057354F" w:rsidRPr="008A2E35" w14:paraId="73B0F69C" w14:textId="77777777" w:rsidTr="0057354F">
        <w:tc>
          <w:tcPr>
            <w:tcW w:w="5637" w:type="dxa"/>
            <w:shd w:val="clear" w:color="auto" w:fill="auto"/>
          </w:tcPr>
          <w:p w14:paraId="5D49CE29" w14:textId="77777777" w:rsidR="0057354F" w:rsidRPr="008A2E35" w:rsidRDefault="0057354F" w:rsidP="0057354F">
            <w:pPr>
              <w:numPr>
                <w:ilvl w:val="0"/>
                <w:numId w:val="28"/>
              </w:numPr>
              <w:spacing w:line="360" w:lineRule="auto"/>
              <w:rPr>
                <w:rFonts w:asciiTheme="minorHAnsi" w:hAnsiTheme="minorHAnsi" w:cstheme="minorHAnsi"/>
                <w:sz w:val="22"/>
                <w:szCs w:val="22"/>
              </w:rPr>
            </w:pPr>
            <w:r w:rsidRPr="008A2E35">
              <w:rPr>
                <w:rFonts w:asciiTheme="minorHAnsi" w:hAnsiTheme="minorHAnsi" w:cstheme="minorHAnsi"/>
                <w:sz w:val="22"/>
                <w:szCs w:val="22"/>
              </w:rPr>
              <w:t>Rashodi za nabavu proizvedene dugotrajne imovine (42)</w:t>
            </w:r>
          </w:p>
        </w:tc>
        <w:tc>
          <w:tcPr>
            <w:tcW w:w="2268" w:type="dxa"/>
            <w:shd w:val="clear" w:color="auto" w:fill="auto"/>
          </w:tcPr>
          <w:p w14:paraId="7376E524" w14:textId="4517ED16" w:rsidR="0057354F" w:rsidRPr="008A2E35" w:rsidRDefault="002D19F2" w:rsidP="0057354F">
            <w:pPr>
              <w:spacing w:line="360" w:lineRule="auto"/>
              <w:jc w:val="right"/>
              <w:rPr>
                <w:rFonts w:asciiTheme="minorHAnsi" w:hAnsiTheme="minorHAnsi" w:cstheme="minorHAnsi"/>
                <w:bCs/>
                <w:sz w:val="22"/>
                <w:szCs w:val="22"/>
              </w:rPr>
            </w:pPr>
            <w:r w:rsidRPr="008A2E35">
              <w:rPr>
                <w:rFonts w:asciiTheme="minorHAnsi" w:hAnsiTheme="minorHAnsi" w:cstheme="minorHAnsi"/>
                <w:bCs/>
                <w:sz w:val="22"/>
                <w:szCs w:val="22"/>
              </w:rPr>
              <w:t>53</w:t>
            </w:r>
            <w:r w:rsidR="0057354F" w:rsidRPr="008A2E35">
              <w:rPr>
                <w:rFonts w:asciiTheme="minorHAnsi" w:hAnsiTheme="minorHAnsi" w:cstheme="minorHAnsi"/>
                <w:bCs/>
                <w:sz w:val="22"/>
                <w:szCs w:val="22"/>
              </w:rPr>
              <w:t>.600,00</w:t>
            </w:r>
          </w:p>
        </w:tc>
        <w:tc>
          <w:tcPr>
            <w:tcW w:w="2057" w:type="dxa"/>
            <w:shd w:val="clear" w:color="auto" w:fill="auto"/>
          </w:tcPr>
          <w:p w14:paraId="334185A6" w14:textId="4682620B" w:rsidR="0057354F" w:rsidRPr="008A2E35" w:rsidRDefault="0057354F" w:rsidP="0057354F">
            <w:pPr>
              <w:spacing w:line="360" w:lineRule="auto"/>
              <w:jc w:val="right"/>
              <w:rPr>
                <w:rFonts w:asciiTheme="minorHAnsi" w:hAnsiTheme="minorHAnsi" w:cstheme="minorHAnsi"/>
                <w:bCs/>
                <w:sz w:val="22"/>
                <w:szCs w:val="22"/>
              </w:rPr>
            </w:pPr>
            <w:r w:rsidRPr="008A2E35">
              <w:rPr>
                <w:rFonts w:asciiTheme="minorHAnsi" w:hAnsiTheme="minorHAnsi" w:cstheme="minorHAnsi"/>
                <w:bCs/>
                <w:sz w:val="22"/>
                <w:szCs w:val="22"/>
              </w:rPr>
              <w:t>2,8</w:t>
            </w:r>
            <w:r w:rsidR="002D19F2" w:rsidRPr="008A2E35">
              <w:rPr>
                <w:rFonts w:asciiTheme="minorHAnsi" w:hAnsiTheme="minorHAnsi" w:cstheme="minorHAnsi"/>
                <w:bCs/>
                <w:sz w:val="22"/>
                <w:szCs w:val="22"/>
              </w:rPr>
              <w:t>1</w:t>
            </w:r>
          </w:p>
        </w:tc>
      </w:tr>
      <w:tr w:rsidR="0057354F" w:rsidRPr="008A2E35" w14:paraId="2653C7CD" w14:textId="77777777" w:rsidTr="0057354F">
        <w:tc>
          <w:tcPr>
            <w:tcW w:w="5637" w:type="dxa"/>
            <w:shd w:val="clear" w:color="auto" w:fill="auto"/>
          </w:tcPr>
          <w:p w14:paraId="66F1BF8C" w14:textId="77777777" w:rsidR="0057354F" w:rsidRPr="008A2E35" w:rsidRDefault="0057354F" w:rsidP="0057354F">
            <w:pPr>
              <w:spacing w:line="360" w:lineRule="auto"/>
              <w:rPr>
                <w:rFonts w:asciiTheme="minorHAnsi" w:hAnsiTheme="minorHAnsi" w:cstheme="minorHAnsi"/>
                <w:b/>
                <w:sz w:val="22"/>
                <w:szCs w:val="22"/>
              </w:rPr>
            </w:pPr>
            <w:r w:rsidRPr="008A2E35">
              <w:rPr>
                <w:rFonts w:asciiTheme="minorHAnsi" w:hAnsiTheme="minorHAnsi" w:cstheme="minorHAnsi"/>
                <w:b/>
                <w:sz w:val="22"/>
                <w:szCs w:val="22"/>
              </w:rPr>
              <w:t xml:space="preserve">         UKUPNI RASHODI</w:t>
            </w:r>
          </w:p>
        </w:tc>
        <w:tc>
          <w:tcPr>
            <w:tcW w:w="2268" w:type="dxa"/>
            <w:shd w:val="clear" w:color="auto" w:fill="auto"/>
          </w:tcPr>
          <w:p w14:paraId="634E47E2" w14:textId="42B5A7C2" w:rsidR="0057354F" w:rsidRPr="008A2E35" w:rsidRDefault="002D19F2" w:rsidP="0057354F">
            <w:pPr>
              <w:spacing w:line="360" w:lineRule="auto"/>
              <w:jc w:val="right"/>
              <w:rPr>
                <w:rFonts w:asciiTheme="minorHAnsi" w:hAnsiTheme="minorHAnsi" w:cstheme="minorHAnsi"/>
                <w:b/>
                <w:sz w:val="22"/>
                <w:szCs w:val="22"/>
              </w:rPr>
            </w:pPr>
            <w:r w:rsidRPr="008A2E35">
              <w:rPr>
                <w:rFonts w:asciiTheme="minorHAnsi" w:hAnsiTheme="minorHAnsi" w:cstheme="minorHAnsi"/>
                <w:b/>
                <w:sz w:val="22"/>
                <w:szCs w:val="22"/>
              </w:rPr>
              <w:t>1.907.</w:t>
            </w:r>
            <w:r w:rsidR="0057354F" w:rsidRPr="008A2E35">
              <w:rPr>
                <w:rFonts w:asciiTheme="minorHAnsi" w:hAnsiTheme="minorHAnsi" w:cstheme="minorHAnsi"/>
                <w:b/>
                <w:sz w:val="22"/>
                <w:szCs w:val="22"/>
              </w:rPr>
              <w:t>187.05</w:t>
            </w:r>
          </w:p>
        </w:tc>
        <w:tc>
          <w:tcPr>
            <w:tcW w:w="2057" w:type="dxa"/>
            <w:shd w:val="clear" w:color="auto" w:fill="auto"/>
          </w:tcPr>
          <w:p w14:paraId="4D2883C4" w14:textId="77777777" w:rsidR="0057354F" w:rsidRPr="008A2E35" w:rsidRDefault="0057354F" w:rsidP="0057354F">
            <w:pPr>
              <w:spacing w:line="360" w:lineRule="auto"/>
              <w:jc w:val="right"/>
              <w:rPr>
                <w:rFonts w:asciiTheme="minorHAnsi" w:hAnsiTheme="minorHAnsi" w:cstheme="minorHAnsi"/>
                <w:bCs/>
                <w:sz w:val="22"/>
                <w:szCs w:val="22"/>
              </w:rPr>
            </w:pPr>
            <w:r w:rsidRPr="008A2E35">
              <w:rPr>
                <w:rFonts w:asciiTheme="minorHAnsi" w:hAnsiTheme="minorHAnsi" w:cstheme="minorHAnsi"/>
                <w:bCs/>
                <w:sz w:val="22"/>
                <w:szCs w:val="22"/>
              </w:rPr>
              <w:t>100</w:t>
            </w:r>
          </w:p>
        </w:tc>
      </w:tr>
    </w:tbl>
    <w:p w14:paraId="2EF8F51B" w14:textId="77777777" w:rsidR="008A2E35" w:rsidRDefault="008A2E35" w:rsidP="002D19F2">
      <w:pPr>
        <w:spacing w:line="360" w:lineRule="auto"/>
        <w:rPr>
          <w:rFonts w:asciiTheme="minorHAnsi" w:hAnsiTheme="minorHAnsi" w:cstheme="minorHAnsi"/>
          <w:sz w:val="22"/>
          <w:szCs w:val="22"/>
        </w:rPr>
      </w:pPr>
    </w:p>
    <w:p w14:paraId="755538E5" w14:textId="322FF9B2" w:rsidR="008A2E35" w:rsidRDefault="008A2E35" w:rsidP="002D19F2">
      <w:pPr>
        <w:spacing w:line="360" w:lineRule="auto"/>
        <w:rPr>
          <w:rFonts w:asciiTheme="minorHAnsi" w:hAnsiTheme="minorHAnsi" w:cstheme="minorHAnsi"/>
          <w:sz w:val="22"/>
          <w:szCs w:val="22"/>
        </w:rPr>
      </w:pPr>
    </w:p>
    <w:p w14:paraId="38E5A50E" w14:textId="2994B1C1" w:rsidR="002D19F2" w:rsidRPr="008A2E35" w:rsidRDefault="002D19F2" w:rsidP="002D19F2">
      <w:pPr>
        <w:spacing w:line="360" w:lineRule="auto"/>
        <w:rPr>
          <w:rFonts w:asciiTheme="minorHAnsi" w:hAnsiTheme="minorHAnsi" w:cstheme="minorHAnsi"/>
          <w:sz w:val="22"/>
          <w:szCs w:val="22"/>
        </w:rPr>
      </w:pPr>
      <w:r w:rsidRPr="008A2E35">
        <w:rPr>
          <w:rFonts w:asciiTheme="minorHAnsi" w:hAnsiTheme="minorHAnsi" w:cstheme="minorHAnsi"/>
          <w:sz w:val="22"/>
          <w:szCs w:val="22"/>
        </w:rPr>
        <w:t>Tablica 6. Rashodi prema izvorima financiranja plan za projekcije 2024. i 2025.</w:t>
      </w:r>
    </w:p>
    <w:p w14:paraId="24E00A32" w14:textId="3777EA2C" w:rsidR="002D19F2" w:rsidRPr="008A2E35" w:rsidRDefault="002D19F2" w:rsidP="002D19F2">
      <w:pPr>
        <w:spacing w:line="360" w:lineRule="auto"/>
        <w:jc w:val="both"/>
        <w:rPr>
          <w:rFonts w:asciiTheme="minorHAnsi" w:hAnsiTheme="minorHAnsi" w:cstheme="minorHAnsi"/>
          <w:sz w:val="22"/>
          <w:szCs w:val="22"/>
        </w:rPr>
      </w:pPr>
    </w:p>
    <w:p w14:paraId="23608B4E" w14:textId="77777777" w:rsidR="001943F4" w:rsidRPr="008A2E35" w:rsidRDefault="001943F4" w:rsidP="001943F4">
      <w:pPr>
        <w:jc w:val="both"/>
        <w:rPr>
          <w:rFonts w:asciiTheme="minorHAnsi" w:hAnsiTheme="minorHAnsi" w:cstheme="minorHAnsi"/>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3"/>
        <w:gridCol w:w="2089"/>
        <w:gridCol w:w="1659"/>
      </w:tblGrid>
      <w:tr w:rsidR="002D19F2" w:rsidRPr="008A2E35" w14:paraId="6EC3C5B2" w14:textId="77777777" w:rsidTr="00322E15">
        <w:tc>
          <w:tcPr>
            <w:tcW w:w="3723" w:type="dxa"/>
            <w:shd w:val="clear" w:color="auto" w:fill="auto"/>
          </w:tcPr>
          <w:p w14:paraId="0E2C1BAB" w14:textId="77777777" w:rsidR="002D19F2" w:rsidRPr="008A2E35" w:rsidRDefault="002D19F2" w:rsidP="00322E15">
            <w:pPr>
              <w:spacing w:line="360" w:lineRule="auto"/>
              <w:jc w:val="center"/>
              <w:rPr>
                <w:rFonts w:asciiTheme="minorHAnsi" w:hAnsiTheme="minorHAnsi" w:cstheme="minorHAnsi"/>
                <w:b/>
                <w:sz w:val="22"/>
                <w:szCs w:val="22"/>
              </w:rPr>
            </w:pPr>
            <w:r w:rsidRPr="008A2E35">
              <w:rPr>
                <w:rFonts w:asciiTheme="minorHAnsi" w:hAnsiTheme="minorHAnsi" w:cstheme="minorHAnsi"/>
                <w:b/>
                <w:sz w:val="22"/>
                <w:szCs w:val="22"/>
              </w:rPr>
              <w:t>Izvori financiranja</w:t>
            </w:r>
          </w:p>
        </w:tc>
        <w:tc>
          <w:tcPr>
            <w:tcW w:w="2089" w:type="dxa"/>
            <w:shd w:val="clear" w:color="auto" w:fill="auto"/>
          </w:tcPr>
          <w:p w14:paraId="00002197" w14:textId="77777777" w:rsidR="002D19F2" w:rsidRPr="008A2E35" w:rsidRDefault="002D19F2" w:rsidP="00322E15">
            <w:pPr>
              <w:spacing w:line="360" w:lineRule="auto"/>
              <w:jc w:val="center"/>
              <w:rPr>
                <w:rFonts w:asciiTheme="minorHAnsi" w:hAnsiTheme="minorHAnsi" w:cstheme="minorHAnsi"/>
                <w:b/>
                <w:sz w:val="22"/>
                <w:szCs w:val="22"/>
              </w:rPr>
            </w:pPr>
            <w:r w:rsidRPr="008A2E35">
              <w:rPr>
                <w:rFonts w:asciiTheme="minorHAnsi" w:hAnsiTheme="minorHAnsi" w:cstheme="minorHAnsi"/>
                <w:b/>
                <w:sz w:val="22"/>
                <w:szCs w:val="22"/>
              </w:rPr>
              <w:t>Iznos</w:t>
            </w:r>
          </w:p>
        </w:tc>
        <w:tc>
          <w:tcPr>
            <w:tcW w:w="1659" w:type="dxa"/>
            <w:shd w:val="clear" w:color="auto" w:fill="auto"/>
          </w:tcPr>
          <w:p w14:paraId="20155DFF" w14:textId="77777777" w:rsidR="002D19F2" w:rsidRPr="008A2E35" w:rsidRDefault="002D19F2" w:rsidP="00322E15">
            <w:pPr>
              <w:spacing w:line="360" w:lineRule="auto"/>
              <w:jc w:val="center"/>
              <w:rPr>
                <w:rFonts w:asciiTheme="minorHAnsi" w:hAnsiTheme="minorHAnsi" w:cstheme="minorHAnsi"/>
                <w:b/>
                <w:sz w:val="22"/>
                <w:szCs w:val="22"/>
              </w:rPr>
            </w:pPr>
            <w:r w:rsidRPr="008A2E35">
              <w:rPr>
                <w:rFonts w:asciiTheme="minorHAnsi" w:hAnsiTheme="minorHAnsi" w:cstheme="minorHAnsi"/>
                <w:b/>
                <w:sz w:val="22"/>
                <w:szCs w:val="22"/>
              </w:rPr>
              <w:t>Udio rashoda u ukupnoj strukturi</w:t>
            </w:r>
          </w:p>
        </w:tc>
      </w:tr>
      <w:tr w:rsidR="002D19F2" w:rsidRPr="008A2E35" w14:paraId="280C4FF4" w14:textId="77777777" w:rsidTr="00322E15">
        <w:tc>
          <w:tcPr>
            <w:tcW w:w="3723" w:type="dxa"/>
            <w:shd w:val="clear" w:color="auto" w:fill="auto"/>
          </w:tcPr>
          <w:p w14:paraId="67841EEB" w14:textId="77777777" w:rsidR="002D19F2" w:rsidRPr="008A2E35" w:rsidRDefault="002D19F2" w:rsidP="00322E15">
            <w:pPr>
              <w:spacing w:line="360" w:lineRule="auto"/>
              <w:jc w:val="both"/>
              <w:rPr>
                <w:rFonts w:asciiTheme="minorHAnsi" w:hAnsiTheme="minorHAnsi" w:cstheme="minorHAnsi"/>
                <w:sz w:val="22"/>
                <w:szCs w:val="22"/>
              </w:rPr>
            </w:pPr>
            <w:r w:rsidRPr="008A2E35">
              <w:rPr>
                <w:rFonts w:asciiTheme="minorHAnsi" w:hAnsiTheme="minorHAnsi" w:cstheme="minorHAnsi"/>
                <w:sz w:val="22"/>
                <w:szCs w:val="22"/>
              </w:rPr>
              <w:t>Opći prihodi i primitci-županijski proračun</w:t>
            </w:r>
          </w:p>
        </w:tc>
        <w:tc>
          <w:tcPr>
            <w:tcW w:w="2089" w:type="dxa"/>
            <w:shd w:val="clear" w:color="auto" w:fill="auto"/>
          </w:tcPr>
          <w:p w14:paraId="5564F113" w14:textId="77777777" w:rsidR="002D19F2" w:rsidRPr="008A2E35" w:rsidRDefault="002D19F2" w:rsidP="00322E15">
            <w:pPr>
              <w:spacing w:line="360" w:lineRule="auto"/>
              <w:jc w:val="right"/>
              <w:rPr>
                <w:rFonts w:asciiTheme="minorHAnsi" w:hAnsiTheme="minorHAnsi" w:cstheme="minorHAnsi"/>
                <w:sz w:val="22"/>
                <w:szCs w:val="22"/>
              </w:rPr>
            </w:pPr>
            <w:r w:rsidRPr="008A2E35">
              <w:rPr>
                <w:rFonts w:asciiTheme="minorHAnsi" w:hAnsiTheme="minorHAnsi" w:cstheme="minorHAnsi"/>
                <w:sz w:val="22"/>
                <w:szCs w:val="22"/>
              </w:rPr>
              <w:t>148.815,05</w:t>
            </w:r>
          </w:p>
        </w:tc>
        <w:tc>
          <w:tcPr>
            <w:tcW w:w="1659" w:type="dxa"/>
            <w:shd w:val="clear" w:color="auto" w:fill="auto"/>
          </w:tcPr>
          <w:p w14:paraId="1C8150FA" w14:textId="77777777" w:rsidR="002D19F2" w:rsidRPr="008A2E35" w:rsidRDefault="002D19F2" w:rsidP="00322E15">
            <w:pPr>
              <w:spacing w:line="360" w:lineRule="auto"/>
              <w:jc w:val="right"/>
              <w:rPr>
                <w:rFonts w:asciiTheme="minorHAnsi" w:hAnsiTheme="minorHAnsi" w:cstheme="minorHAnsi"/>
                <w:sz w:val="22"/>
                <w:szCs w:val="22"/>
              </w:rPr>
            </w:pPr>
            <w:r w:rsidRPr="008A2E35">
              <w:rPr>
                <w:rFonts w:asciiTheme="minorHAnsi" w:hAnsiTheme="minorHAnsi" w:cstheme="minorHAnsi"/>
                <w:sz w:val="22"/>
                <w:szCs w:val="22"/>
              </w:rPr>
              <w:t>7,79</w:t>
            </w:r>
          </w:p>
        </w:tc>
      </w:tr>
      <w:tr w:rsidR="002D19F2" w:rsidRPr="008A2E35" w14:paraId="6F24191B" w14:textId="77777777" w:rsidTr="00322E15">
        <w:tc>
          <w:tcPr>
            <w:tcW w:w="3723" w:type="dxa"/>
            <w:shd w:val="clear" w:color="auto" w:fill="auto"/>
          </w:tcPr>
          <w:p w14:paraId="7B6401E7" w14:textId="77777777" w:rsidR="002D19F2" w:rsidRPr="008A2E35" w:rsidRDefault="002D19F2" w:rsidP="00322E15">
            <w:pPr>
              <w:spacing w:line="360" w:lineRule="auto"/>
              <w:jc w:val="both"/>
              <w:rPr>
                <w:rFonts w:asciiTheme="minorHAnsi" w:hAnsiTheme="minorHAnsi" w:cstheme="minorHAnsi"/>
                <w:sz w:val="22"/>
                <w:szCs w:val="22"/>
              </w:rPr>
            </w:pPr>
            <w:r w:rsidRPr="008A2E35">
              <w:rPr>
                <w:rFonts w:asciiTheme="minorHAnsi" w:hAnsiTheme="minorHAnsi" w:cstheme="minorHAnsi"/>
                <w:sz w:val="22"/>
                <w:szCs w:val="22"/>
              </w:rPr>
              <w:t>Vlastiti prihodi</w:t>
            </w:r>
          </w:p>
        </w:tc>
        <w:tc>
          <w:tcPr>
            <w:tcW w:w="2089" w:type="dxa"/>
            <w:shd w:val="clear" w:color="auto" w:fill="auto"/>
          </w:tcPr>
          <w:p w14:paraId="01C049D7" w14:textId="77777777" w:rsidR="002D19F2" w:rsidRPr="008A2E35" w:rsidRDefault="002D19F2" w:rsidP="00322E15">
            <w:pPr>
              <w:spacing w:line="360" w:lineRule="auto"/>
              <w:jc w:val="right"/>
              <w:rPr>
                <w:rFonts w:asciiTheme="minorHAnsi" w:hAnsiTheme="minorHAnsi" w:cstheme="minorHAnsi"/>
                <w:sz w:val="22"/>
                <w:szCs w:val="22"/>
              </w:rPr>
            </w:pPr>
            <w:r w:rsidRPr="008A2E35">
              <w:rPr>
                <w:rFonts w:asciiTheme="minorHAnsi" w:hAnsiTheme="minorHAnsi" w:cstheme="minorHAnsi"/>
                <w:sz w:val="22"/>
                <w:szCs w:val="22"/>
              </w:rPr>
              <w:t>24.162,00</w:t>
            </w:r>
          </w:p>
        </w:tc>
        <w:tc>
          <w:tcPr>
            <w:tcW w:w="1659" w:type="dxa"/>
            <w:shd w:val="clear" w:color="auto" w:fill="auto"/>
          </w:tcPr>
          <w:p w14:paraId="48DD5C20" w14:textId="77777777" w:rsidR="002D19F2" w:rsidRPr="008A2E35" w:rsidRDefault="002D19F2" w:rsidP="00322E15">
            <w:pPr>
              <w:spacing w:line="360" w:lineRule="auto"/>
              <w:jc w:val="right"/>
              <w:rPr>
                <w:rFonts w:asciiTheme="minorHAnsi" w:hAnsiTheme="minorHAnsi" w:cstheme="minorHAnsi"/>
                <w:sz w:val="22"/>
                <w:szCs w:val="22"/>
              </w:rPr>
            </w:pPr>
            <w:r w:rsidRPr="008A2E35">
              <w:rPr>
                <w:rFonts w:asciiTheme="minorHAnsi" w:hAnsiTheme="minorHAnsi" w:cstheme="minorHAnsi"/>
                <w:sz w:val="22"/>
                <w:szCs w:val="22"/>
              </w:rPr>
              <w:t>1,26</w:t>
            </w:r>
          </w:p>
        </w:tc>
      </w:tr>
      <w:tr w:rsidR="002D19F2" w:rsidRPr="008A2E35" w14:paraId="2362C31E" w14:textId="77777777" w:rsidTr="00322E15">
        <w:tc>
          <w:tcPr>
            <w:tcW w:w="3723" w:type="dxa"/>
            <w:shd w:val="clear" w:color="auto" w:fill="auto"/>
          </w:tcPr>
          <w:p w14:paraId="56E41DB7" w14:textId="77777777" w:rsidR="002D19F2" w:rsidRPr="008A2E35" w:rsidRDefault="002D19F2" w:rsidP="00322E15">
            <w:pPr>
              <w:spacing w:line="360" w:lineRule="auto"/>
              <w:jc w:val="both"/>
              <w:rPr>
                <w:rFonts w:asciiTheme="minorHAnsi" w:hAnsiTheme="minorHAnsi" w:cstheme="minorHAnsi"/>
                <w:sz w:val="22"/>
                <w:szCs w:val="22"/>
              </w:rPr>
            </w:pPr>
            <w:r w:rsidRPr="008A2E35">
              <w:rPr>
                <w:rFonts w:asciiTheme="minorHAnsi" w:hAnsiTheme="minorHAnsi" w:cstheme="minorHAnsi"/>
                <w:sz w:val="22"/>
                <w:szCs w:val="22"/>
              </w:rPr>
              <w:t>Prihodi za posebne namjene</w:t>
            </w:r>
          </w:p>
        </w:tc>
        <w:tc>
          <w:tcPr>
            <w:tcW w:w="2089" w:type="dxa"/>
            <w:shd w:val="clear" w:color="auto" w:fill="auto"/>
          </w:tcPr>
          <w:p w14:paraId="37775BE9" w14:textId="77777777" w:rsidR="002D19F2" w:rsidRPr="008A2E35" w:rsidRDefault="002D19F2" w:rsidP="00322E15">
            <w:pPr>
              <w:spacing w:line="360" w:lineRule="auto"/>
              <w:jc w:val="right"/>
              <w:rPr>
                <w:rFonts w:asciiTheme="minorHAnsi" w:hAnsiTheme="minorHAnsi" w:cstheme="minorHAnsi"/>
                <w:sz w:val="22"/>
                <w:szCs w:val="22"/>
              </w:rPr>
            </w:pPr>
            <w:r w:rsidRPr="008A2E35">
              <w:rPr>
                <w:rFonts w:asciiTheme="minorHAnsi" w:hAnsiTheme="minorHAnsi" w:cstheme="minorHAnsi"/>
                <w:sz w:val="22"/>
                <w:szCs w:val="22"/>
              </w:rPr>
              <w:t>116.350,00</w:t>
            </w:r>
          </w:p>
        </w:tc>
        <w:tc>
          <w:tcPr>
            <w:tcW w:w="1659" w:type="dxa"/>
            <w:shd w:val="clear" w:color="auto" w:fill="auto"/>
          </w:tcPr>
          <w:p w14:paraId="790DD9A0" w14:textId="77777777" w:rsidR="002D19F2" w:rsidRPr="008A2E35" w:rsidRDefault="002D19F2" w:rsidP="00322E15">
            <w:pPr>
              <w:spacing w:line="360" w:lineRule="auto"/>
              <w:jc w:val="right"/>
              <w:rPr>
                <w:rFonts w:asciiTheme="minorHAnsi" w:hAnsiTheme="minorHAnsi" w:cstheme="minorHAnsi"/>
                <w:sz w:val="22"/>
                <w:szCs w:val="22"/>
              </w:rPr>
            </w:pPr>
            <w:r w:rsidRPr="008A2E35">
              <w:rPr>
                <w:rFonts w:asciiTheme="minorHAnsi" w:hAnsiTheme="minorHAnsi" w:cstheme="minorHAnsi"/>
                <w:sz w:val="22"/>
                <w:szCs w:val="22"/>
              </w:rPr>
              <w:t>6,09</w:t>
            </w:r>
          </w:p>
        </w:tc>
      </w:tr>
      <w:tr w:rsidR="002D19F2" w:rsidRPr="008A2E35" w14:paraId="5612FC05" w14:textId="77777777" w:rsidTr="00322E15">
        <w:tc>
          <w:tcPr>
            <w:tcW w:w="3723" w:type="dxa"/>
            <w:shd w:val="clear" w:color="auto" w:fill="auto"/>
          </w:tcPr>
          <w:p w14:paraId="1EE41045" w14:textId="77777777" w:rsidR="002D19F2" w:rsidRPr="008A2E35" w:rsidRDefault="002D19F2" w:rsidP="00322E15">
            <w:pPr>
              <w:spacing w:line="360" w:lineRule="auto"/>
              <w:jc w:val="both"/>
              <w:rPr>
                <w:rFonts w:asciiTheme="minorHAnsi" w:hAnsiTheme="minorHAnsi" w:cstheme="minorHAnsi"/>
                <w:sz w:val="22"/>
                <w:szCs w:val="22"/>
              </w:rPr>
            </w:pPr>
            <w:r w:rsidRPr="008A2E35">
              <w:rPr>
                <w:rFonts w:asciiTheme="minorHAnsi" w:hAnsiTheme="minorHAnsi" w:cstheme="minorHAnsi"/>
                <w:sz w:val="22"/>
                <w:szCs w:val="22"/>
              </w:rPr>
              <w:t>Pomoći</w:t>
            </w:r>
          </w:p>
        </w:tc>
        <w:tc>
          <w:tcPr>
            <w:tcW w:w="2089" w:type="dxa"/>
            <w:shd w:val="clear" w:color="auto" w:fill="auto"/>
          </w:tcPr>
          <w:p w14:paraId="71B9D730" w14:textId="6D9A09D1" w:rsidR="002D19F2" w:rsidRPr="008A2E35" w:rsidRDefault="002D19F2" w:rsidP="00322E15">
            <w:pPr>
              <w:spacing w:line="360" w:lineRule="auto"/>
              <w:jc w:val="right"/>
              <w:rPr>
                <w:rFonts w:asciiTheme="minorHAnsi" w:hAnsiTheme="minorHAnsi" w:cstheme="minorHAnsi"/>
                <w:sz w:val="22"/>
                <w:szCs w:val="22"/>
              </w:rPr>
            </w:pPr>
            <w:r w:rsidRPr="008A2E35">
              <w:rPr>
                <w:rFonts w:asciiTheme="minorHAnsi" w:hAnsiTheme="minorHAnsi" w:cstheme="minorHAnsi"/>
                <w:sz w:val="22"/>
                <w:szCs w:val="22"/>
              </w:rPr>
              <w:t>1.616.350,00</w:t>
            </w:r>
          </w:p>
        </w:tc>
        <w:tc>
          <w:tcPr>
            <w:tcW w:w="1659" w:type="dxa"/>
            <w:shd w:val="clear" w:color="auto" w:fill="auto"/>
          </w:tcPr>
          <w:p w14:paraId="01813D22" w14:textId="77777777" w:rsidR="002D19F2" w:rsidRPr="008A2E35" w:rsidRDefault="002D19F2" w:rsidP="00322E15">
            <w:pPr>
              <w:spacing w:line="360" w:lineRule="auto"/>
              <w:jc w:val="right"/>
              <w:rPr>
                <w:rFonts w:asciiTheme="minorHAnsi" w:hAnsiTheme="minorHAnsi" w:cstheme="minorHAnsi"/>
                <w:sz w:val="22"/>
                <w:szCs w:val="22"/>
              </w:rPr>
            </w:pPr>
            <w:r w:rsidRPr="008A2E35">
              <w:rPr>
                <w:rFonts w:asciiTheme="minorHAnsi" w:hAnsiTheme="minorHAnsi" w:cstheme="minorHAnsi"/>
                <w:sz w:val="22"/>
                <w:szCs w:val="22"/>
              </w:rPr>
              <w:t>84,64</w:t>
            </w:r>
          </w:p>
        </w:tc>
      </w:tr>
      <w:tr w:rsidR="002D19F2" w:rsidRPr="008A2E35" w14:paraId="53C15350" w14:textId="77777777" w:rsidTr="00322E15">
        <w:tc>
          <w:tcPr>
            <w:tcW w:w="3723" w:type="dxa"/>
            <w:shd w:val="clear" w:color="auto" w:fill="auto"/>
          </w:tcPr>
          <w:p w14:paraId="315B2E46" w14:textId="77777777" w:rsidR="002D19F2" w:rsidRPr="008A2E35" w:rsidRDefault="002D19F2" w:rsidP="00322E15">
            <w:pPr>
              <w:spacing w:line="360" w:lineRule="auto"/>
              <w:jc w:val="both"/>
              <w:rPr>
                <w:rFonts w:asciiTheme="minorHAnsi" w:hAnsiTheme="minorHAnsi" w:cstheme="minorHAnsi"/>
                <w:sz w:val="22"/>
                <w:szCs w:val="22"/>
              </w:rPr>
            </w:pPr>
            <w:r w:rsidRPr="008A2E35">
              <w:rPr>
                <w:rFonts w:asciiTheme="minorHAnsi" w:hAnsiTheme="minorHAnsi" w:cstheme="minorHAnsi"/>
                <w:sz w:val="22"/>
                <w:szCs w:val="22"/>
              </w:rPr>
              <w:t>Donacije</w:t>
            </w:r>
          </w:p>
        </w:tc>
        <w:tc>
          <w:tcPr>
            <w:tcW w:w="2089" w:type="dxa"/>
            <w:shd w:val="clear" w:color="auto" w:fill="auto"/>
          </w:tcPr>
          <w:p w14:paraId="4CE3836B" w14:textId="77777777" w:rsidR="002D19F2" w:rsidRPr="008A2E35" w:rsidRDefault="002D19F2" w:rsidP="00322E15">
            <w:pPr>
              <w:spacing w:line="360" w:lineRule="auto"/>
              <w:jc w:val="right"/>
              <w:rPr>
                <w:rFonts w:asciiTheme="minorHAnsi" w:hAnsiTheme="minorHAnsi" w:cstheme="minorHAnsi"/>
                <w:sz w:val="22"/>
                <w:szCs w:val="22"/>
              </w:rPr>
            </w:pPr>
            <w:r w:rsidRPr="008A2E35">
              <w:rPr>
                <w:rFonts w:asciiTheme="minorHAnsi" w:hAnsiTheme="minorHAnsi" w:cstheme="minorHAnsi"/>
                <w:sz w:val="22"/>
                <w:szCs w:val="22"/>
              </w:rPr>
              <w:t>1.500</w:t>
            </w:r>
          </w:p>
        </w:tc>
        <w:tc>
          <w:tcPr>
            <w:tcW w:w="1659" w:type="dxa"/>
            <w:shd w:val="clear" w:color="auto" w:fill="auto"/>
          </w:tcPr>
          <w:p w14:paraId="4F358878" w14:textId="77777777" w:rsidR="002D19F2" w:rsidRPr="008A2E35" w:rsidRDefault="002D19F2" w:rsidP="00322E15">
            <w:pPr>
              <w:spacing w:line="360" w:lineRule="auto"/>
              <w:jc w:val="right"/>
              <w:rPr>
                <w:rFonts w:asciiTheme="minorHAnsi" w:hAnsiTheme="minorHAnsi" w:cstheme="minorHAnsi"/>
                <w:sz w:val="22"/>
                <w:szCs w:val="22"/>
              </w:rPr>
            </w:pPr>
            <w:r w:rsidRPr="008A2E35">
              <w:rPr>
                <w:rFonts w:asciiTheme="minorHAnsi" w:hAnsiTheme="minorHAnsi" w:cstheme="minorHAnsi"/>
                <w:sz w:val="22"/>
                <w:szCs w:val="22"/>
              </w:rPr>
              <w:t>0,07</w:t>
            </w:r>
          </w:p>
        </w:tc>
      </w:tr>
      <w:tr w:rsidR="002D19F2" w:rsidRPr="008A2E35" w14:paraId="2DB24008" w14:textId="77777777" w:rsidTr="00322E15">
        <w:tc>
          <w:tcPr>
            <w:tcW w:w="3723" w:type="dxa"/>
            <w:shd w:val="clear" w:color="auto" w:fill="auto"/>
          </w:tcPr>
          <w:p w14:paraId="1DF26530" w14:textId="77777777" w:rsidR="002D19F2" w:rsidRPr="008A2E35" w:rsidRDefault="002D19F2" w:rsidP="00322E15">
            <w:pPr>
              <w:spacing w:line="360" w:lineRule="auto"/>
              <w:jc w:val="both"/>
              <w:rPr>
                <w:rFonts w:asciiTheme="minorHAnsi" w:hAnsiTheme="minorHAnsi" w:cstheme="minorHAnsi"/>
                <w:b/>
                <w:sz w:val="22"/>
                <w:szCs w:val="22"/>
              </w:rPr>
            </w:pPr>
            <w:r w:rsidRPr="008A2E35">
              <w:rPr>
                <w:rFonts w:asciiTheme="minorHAnsi" w:hAnsiTheme="minorHAnsi" w:cstheme="minorHAnsi"/>
                <w:b/>
                <w:sz w:val="22"/>
                <w:szCs w:val="22"/>
              </w:rPr>
              <w:t>UKUPNO</w:t>
            </w:r>
          </w:p>
        </w:tc>
        <w:tc>
          <w:tcPr>
            <w:tcW w:w="2089" w:type="dxa"/>
            <w:shd w:val="clear" w:color="auto" w:fill="auto"/>
          </w:tcPr>
          <w:p w14:paraId="3CF52C33" w14:textId="50B21B6F" w:rsidR="002D19F2" w:rsidRPr="008A2E35" w:rsidRDefault="002D19F2" w:rsidP="00322E15">
            <w:pPr>
              <w:spacing w:line="360" w:lineRule="auto"/>
              <w:jc w:val="right"/>
              <w:rPr>
                <w:rFonts w:asciiTheme="minorHAnsi" w:hAnsiTheme="minorHAnsi" w:cstheme="minorHAnsi"/>
                <w:b/>
                <w:sz w:val="22"/>
                <w:szCs w:val="22"/>
              </w:rPr>
            </w:pPr>
            <w:r w:rsidRPr="008A2E35">
              <w:rPr>
                <w:rFonts w:asciiTheme="minorHAnsi" w:hAnsiTheme="minorHAnsi" w:cstheme="minorHAnsi"/>
                <w:b/>
                <w:sz w:val="22"/>
                <w:szCs w:val="22"/>
              </w:rPr>
              <w:t>1.907.187,05</w:t>
            </w:r>
          </w:p>
        </w:tc>
        <w:tc>
          <w:tcPr>
            <w:tcW w:w="1659" w:type="dxa"/>
            <w:shd w:val="clear" w:color="auto" w:fill="auto"/>
          </w:tcPr>
          <w:p w14:paraId="24AD76C6" w14:textId="77777777" w:rsidR="002D19F2" w:rsidRPr="008A2E35" w:rsidRDefault="002D19F2" w:rsidP="00322E15">
            <w:pPr>
              <w:spacing w:line="360" w:lineRule="auto"/>
              <w:jc w:val="right"/>
              <w:rPr>
                <w:rFonts w:asciiTheme="minorHAnsi" w:hAnsiTheme="minorHAnsi" w:cstheme="minorHAnsi"/>
                <w:b/>
                <w:sz w:val="22"/>
                <w:szCs w:val="22"/>
              </w:rPr>
            </w:pPr>
            <w:r w:rsidRPr="008A2E35">
              <w:rPr>
                <w:rFonts w:asciiTheme="minorHAnsi" w:hAnsiTheme="minorHAnsi" w:cstheme="minorHAnsi"/>
                <w:b/>
                <w:sz w:val="22"/>
                <w:szCs w:val="22"/>
              </w:rPr>
              <w:t>100</w:t>
            </w:r>
          </w:p>
        </w:tc>
      </w:tr>
    </w:tbl>
    <w:p w14:paraId="2A4F2BEE" w14:textId="77777777" w:rsidR="002D19F2" w:rsidRPr="008A2E35" w:rsidRDefault="002D19F2" w:rsidP="002D19F2">
      <w:pPr>
        <w:spacing w:line="360" w:lineRule="auto"/>
        <w:rPr>
          <w:rFonts w:asciiTheme="minorHAnsi" w:hAnsiTheme="minorHAnsi" w:cstheme="minorHAnsi"/>
          <w:sz w:val="22"/>
          <w:szCs w:val="22"/>
        </w:rPr>
      </w:pPr>
    </w:p>
    <w:p w14:paraId="529F53BF" w14:textId="54776F03" w:rsidR="00563C9E" w:rsidRPr="008A2E35" w:rsidRDefault="00563C9E" w:rsidP="00563C9E">
      <w:pPr>
        <w:spacing w:line="360" w:lineRule="auto"/>
        <w:rPr>
          <w:rFonts w:asciiTheme="minorHAnsi" w:hAnsiTheme="minorHAnsi" w:cstheme="minorHAnsi"/>
          <w:sz w:val="22"/>
          <w:szCs w:val="22"/>
        </w:rPr>
      </w:pPr>
      <w:r w:rsidRPr="008A2E35">
        <w:rPr>
          <w:rFonts w:asciiTheme="minorHAnsi" w:hAnsiTheme="minorHAnsi" w:cstheme="minorHAnsi"/>
          <w:sz w:val="22"/>
          <w:szCs w:val="22"/>
        </w:rPr>
        <w:t xml:space="preserve">Rashodi poslovanja za 2023. godinu planirani su u iznosu </w:t>
      </w:r>
      <w:bookmarkStart w:id="1" w:name="_Hlk115095919"/>
      <w:r w:rsidRPr="008A2E35">
        <w:rPr>
          <w:rFonts w:asciiTheme="minorHAnsi" w:hAnsiTheme="minorHAnsi" w:cstheme="minorHAnsi"/>
          <w:sz w:val="22"/>
          <w:szCs w:val="22"/>
        </w:rPr>
        <w:t xml:space="preserve">1.910.187,05 </w:t>
      </w:r>
      <w:r w:rsidRPr="008A2E35">
        <w:rPr>
          <w:rFonts w:asciiTheme="minorHAnsi" w:hAnsiTheme="minorHAnsi" w:cstheme="minorHAnsi"/>
          <w:sz w:val="22"/>
          <w:szCs w:val="22"/>
          <w:lang w:eastAsia="en-US"/>
        </w:rPr>
        <w:t>€</w:t>
      </w:r>
      <w:r w:rsidRPr="008A2E35">
        <w:rPr>
          <w:rFonts w:asciiTheme="minorHAnsi" w:hAnsiTheme="minorHAnsi" w:cstheme="minorHAnsi"/>
          <w:sz w:val="22"/>
          <w:szCs w:val="22"/>
        </w:rPr>
        <w:t xml:space="preserve">. </w:t>
      </w:r>
      <w:bookmarkEnd w:id="1"/>
      <w:r w:rsidRPr="008A2E35">
        <w:rPr>
          <w:rFonts w:asciiTheme="minorHAnsi" w:hAnsiTheme="minorHAnsi" w:cstheme="minorHAnsi"/>
          <w:sz w:val="22"/>
          <w:szCs w:val="22"/>
        </w:rPr>
        <w:t xml:space="preserve">Rashodi za zaposlene planirani su u iznosu 1.1568.350 </w:t>
      </w:r>
      <w:r w:rsidRPr="008A2E35">
        <w:rPr>
          <w:rFonts w:asciiTheme="minorHAnsi" w:hAnsiTheme="minorHAnsi" w:cstheme="minorHAnsi"/>
          <w:sz w:val="22"/>
          <w:szCs w:val="22"/>
          <w:lang w:eastAsia="en-US"/>
        </w:rPr>
        <w:t>€</w:t>
      </w:r>
      <w:r w:rsidRPr="008A2E35">
        <w:rPr>
          <w:rFonts w:asciiTheme="minorHAnsi" w:hAnsiTheme="minorHAnsi" w:cstheme="minorHAnsi"/>
          <w:sz w:val="22"/>
          <w:szCs w:val="22"/>
        </w:rPr>
        <w:t xml:space="preserve">  i čine najznačajniji udio u ukupnim rashodima (82,102 %).  U ovoj skupini rashoda planirane su plaće zaposlenika , ostali rashodi za zaposlene te doprinose na plaću. Navedeni rashodi financiraju se iz državnog proračuna, sredstvima iz  gradskog  (produženi boravak) te sredstvima iz nadležnog proračuna za rashode unutar programa Prsten potpore..</w:t>
      </w:r>
    </w:p>
    <w:p w14:paraId="455CABD7" w14:textId="3768487E" w:rsidR="00563C9E" w:rsidRPr="008A2E35" w:rsidRDefault="00563C9E" w:rsidP="00563C9E">
      <w:pPr>
        <w:spacing w:line="360" w:lineRule="auto"/>
        <w:rPr>
          <w:rFonts w:asciiTheme="minorHAnsi" w:hAnsiTheme="minorHAnsi" w:cstheme="minorHAnsi"/>
          <w:sz w:val="22"/>
          <w:szCs w:val="22"/>
        </w:rPr>
      </w:pPr>
      <w:r w:rsidRPr="008A2E35">
        <w:rPr>
          <w:rFonts w:asciiTheme="minorHAnsi" w:hAnsiTheme="minorHAnsi" w:cstheme="minorHAnsi"/>
          <w:sz w:val="22"/>
          <w:szCs w:val="22"/>
        </w:rPr>
        <w:t xml:space="preserve">Materijalni rashodi planirani su u iznosu 233.411,14 </w:t>
      </w:r>
      <w:r w:rsidRPr="008A2E35">
        <w:rPr>
          <w:rFonts w:asciiTheme="minorHAnsi" w:hAnsiTheme="minorHAnsi" w:cstheme="minorHAnsi"/>
          <w:sz w:val="22"/>
          <w:szCs w:val="22"/>
          <w:lang w:eastAsia="en-US"/>
        </w:rPr>
        <w:t>€</w:t>
      </w:r>
      <w:r w:rsidRPr="008A2E35">
        <w:rPr>
          <w:rFonts w:asciiTheme="minorHAnsi" w:hAnsiTheme="minorHAnsi" w:cstheme="minorHAnsi"/>
          <w:sz w:val="22"/>
          <w:szCs w:val="22"/>
        </w:rPr>
        <w:t xml:space="preserve">  i u strukturi ukupnih rashoda čine 12,22 %</w:t>
      </w:r>
      <w:r w:rsidR="007D20AA">
        <w:rPr>
          <w:rFonts w:asciiTheme="minorHAnsi" w:hAnsiTheme="minorHAnsi" w:cstheme="minorHAnsi"/>
          <w:sz w:val="22"/>
          <w:szCs w:val="22"/>
        </w:rPr>
        <w:t xml:space="preserve"> a za projekcije 2024. i 2025. M</w:t>
      </w:r>
      <w:r w:rsidRPr="008A2E35">
        <w:rPr>
          <w:rFonts w:asciiTheme="minorHAnsi" w:hAnsiTheme="minorHAnsi" w:cstheme="minorHAnsi"/>
          <w:sz w:val="22"/>
          <w:szCs w:val="22"/>
        </w:rPr>
        <w:t xml:space="preserve">aterijalni rashodi su planirani za 1.000 eura manje jer smo dobili rješenje za  projekt Međunarodne suradnje financiran iz Državnog proračuna za jednu godinu pa ih nismo planirali u projekcijama. Materijalni rashodi ekonomske klasifikacije </w:t>
      </w:r>
      <w:r w:rsidR="007D20AA">
        <w:rPr>
          <w:rFonts w:asciiTheme="minorHAnsi" w:hAnsiTheme="minorHAnsi" w:cstheme="minorHAnsi"/>
          <w:sz w:val="22"/>
          <w:szCs w:val="22"/>
        </w:rPr>
        <w:t>-</w:t>
      </w:r>
      <w:r w:rsidRPr="008A2E35">
        <w:rPr>
          <w:rFonts w:asciiTheme="minorHAnsi" w:hAnsiTheme="minorHAnsi" w:cstheme="minorHAnsi"/>
          <w:sz w:val="22"/>
          <w:szCs w:val="22"/>
        </w:rPr>
        <w:t>32 obuhvaća rashode za potrebe redovnog poslovanja koji se financ</w:t>
      </w:r>
      <w:r w:rsidR="007D20AA">
        <w:rPr>
          <w:rFonts w:asciiTheme="minorHAnsi" w:hAnsiTheme="minorHAnsi" w:cstheme="minorHAnsi"/>
          <w:sz w:val="22"/>
          <w:szCs w:val="22"/>
        </w:rPr>
        <w:t>iraju iz županijskog i gradskog</w:t>
      </w:r>
      <w:r w:rsidRPr="008A2E35">
        <w:rPr>
          <w:rFonts w:asciiTheme="minorHAnsi" w:hAnsiTheme="minorHAnsi" w:cstheme="minorHAnsi"/>
          <w:sz w:val="22"/>
          <w:szCs w:val="22"/>
        </w:rPr>
        <w:t xml:space="preserve"> proračuna, rashode školske kuhinje i produženog boravka koji se financiraju od uplate roditelja , prijevoz zaposlenika na posao i s posla koji se financiraju iz državnog proračuna. Navedena skupina rashoda obuhvaća</w:t>
      </w:r>
      <w:r w:rsidR="007D20AA">
        <w:rPr>
          <w:rFonts w:asciiTheme="minorHAnsi" w:hAnsiTheme="minorHAnsi" w:cstheme="minorHAnsi"/>
          <w:sz w:val="22"/>
          <w:szCs w:val="22"/>
        </w:rPr>
        <w:t xml:space="preserve"> i</w:t>
      </w:r>
      <w:r w:rsidRPr="008A2E35">
        <w:rPr>
          <w:rFonts w:asciiTheme="minorHAnsi" w:hAnsiTheme="minorHAnsi" w:cstheme="minorHAnsi"/>
          <w:sz w:val="22"/>
          <w:szCs w:val="22"/>
        </w:rPr>
        <w:t xml:space="preserve"> rashode za nabavu uredskog materijala, stručno usavršavanje zaposlenih, službena putovanja, energija, materijal i sirovine, tekuće i investicijsko održavanje, sitan inventar, rashodi za usluge telefona, pošte i prijevoza, promidžbe i informiranja, zdravstvene, računalne i ostale usluge, intelektualne usluge, </w:t>
      </w:r>
      <w:r w:rsidRPr="008A2E35">
        <w:rPr>
          <w:rFonts w:asciiTheme="minorHAnsi" w:hAnsiTheme="minorHAnsi" w:cstheme="minorHAnsi"/>
          <w:sz w:val="22"/>
          <w:szCs w:val="22"/>
        </w:rPr>
        <w:lastRenderedPageBreak/>
        <w:t>premije osiguranja, reprezentaciju i članarine. Najveći udio rashoda u strukturi materijalnih rashoda čine rashodi školske kuhinje planirani u iznosu od 62.000 eura , prijevoz zaposlenika i rashodi za energiju.</w:t>
      </w:r>
    </w:p>
    <w:p w14:paraId="0F392EB3" w14:textId="76650907" w:rsidR="00563C9E" w:rsidRPr="008A2E35" w:rsidRDefault="00563C9E" w:rsidP="00563C9E">
      <w:pPr>
        <w:spacing w:line="360" w:lineRule="auto"/>
        <w:rPr>
          <w:rFonts w:asciiTheme="minorHAnsi" w:hAnsiTheme="minorHAnsi" w:cstheme="minorHAnsi"/>
          <w:sz w:val="22"/>
          <w:szCs w:val="22"/>
        </w:rPr>
      </w:pPr>
      <w:r w:rsidRPr="008A2E35">
        <w:rPr>
          <w:rFonts w:asciiTheme="minorHAnsi" w:hAnsiTheme="minorHAnsi" w:cstheme="minorHAnsi"/>
          <w:sz w:val="22"/>
          <w:szCs w:val="22"/>
        </w:rPr>
        <w:t xml:space="preserve">Financijski rashodi planirani su u iznosu 1.525,91,00  </w:t>
      </w:r>
      <w:r w:rsidRPr="008A2E35">
        <w:rPr>
          <w:rFonts w:asciiTheme="minorHAnsi" w:hAnsiTheme="minorHAnsi" w:cstheme="minorHAnsi"/>
          <w:sz w:val="22"/>
          <w:szCs w:val="22"/>
          <w:lang w:eastAsia="en-US"/>
        </w:rPr>
        <w:t>€</w:t>
      </w:r>
      <w:r w:rsidRPr="008A2E35">
        <w:rPr>
          <w:rFonts w:asciiTheme="minorHAnsi" w:hAnsiTheme="minorHAnsi" w:cstheme="minorHAnsi"/>
          <w:sz w:val="22"/>
          <w:szCs w:val="22"/>
        </w:rPr>
        <w:t xml:space="preserve"> i odnose se na bankarske usluge i  usluge platnog prometa te zatezne kamate.</w:t>
      </w:r>
    </w:p>
    <w:p w14:paraId="1FC14978" w14:textId="1A4D7C7D" w:rsidR="00563C9E" w:rsidRPr="008A2E35" w:rsidRDefault="00B549EA" w:rsidP="00563C9E">
      <w:pPr>
        <w:spacing w:line="360" w:lineRule="auto"/>
        <w:rPr>
          <w:rFonts w:asciiTheme="minorHAnsi" w:hAnsiTheme="minorHAnsi" w:cstheme="minorHAnsi"/>
          <w:sz w:val="22"/>
          <w:szCs w:val="22"/>
        </w:rPr>
      </w:pPr>
      <w:r w:rsidRPr="008A2E35">
        <w:rPr>
          <w:rFonts w:asciiTheme="minorHAnsi" w:hAnsiTheme="minorHAnsi" w:cstheme="minorHAnsi"/>
          <w:sz w:val="22"/>
          <w:szCs w:val="22"/>
        </w:rPr>
        <w:t xml:space="preserve">Rashodi označeni ekonomskom klasifikacijom </w:t>
      </w:r>
      <w:r w:rsidR="007D20AA">
        <w:rPr>
          <w:rFonts w:asciiTheme="minorHAnsi" w:hAnsiTheme="minorHAnsi" w:cstheme="minorHAnsi"/>
          <w:sz w:val="22"/>
          <w:szCs w:val="22"/>
        </w:rPr>
        <w:t>-</w:t>
      </w:r>
      <w:r w:rsidRPr="008A2E35">
        <w:rPr>
          <w:rFonts w:asciiTheme="minorHAnsi" w:hAnsiTheme="minorHAnsi" w:cstheme="minorHAnsi"/>
          <w:sz w:val="22"/>
          <w:szCs w:val="22"/>
        </w:rPr>
        <w:t xml:space="preserve">37 naziva </w:t>
      </w:r>
      <w:r w:rsidR="00563C9E" w:rsidRPr="008A2E35">
        <w:rPr>
          <w:rFonts w:asciiTheme="minorHAnsi" w:hAnsiTheme="minorHAnsi" w:cstheme="minorHAnsi"/>
          <w:sz w:val="22"/>
          <w:szCs w:val="22"/>
        </w:rPr>
        <w:t xml:space="preserve">Naknade građanima i kućanstvima na temelju osiguranja i </w:t>
      </w:r>
      <w:r w:rsidRPr="008A2E35">
        <w:rPr>
          <w:rFonts w:asciiTheme="minorHAnsi" w:hAnsiTheme="minorHAnsi" w:cstheme="minorHAnsi"/>
          <w:sz w:val="22"/>
          <w:szCs w:val="22"/>
        </w:rPr>
        <w:t xml:space="preserve">druge naknade planirani su u  iznosu </w:t>
      </w:r>
      <w:r w:rsidR="00563C9E" w:rsidRPr="008A2E35">
        <w:rPr>
          <w:rFonts w:asciiTheme="minorHAnsi" w:hAnsiTheme="minorHAnsi" w:cstheme="minorHAnsi"/>
          <w:sz w:val="22"/>
          <w:szCs w:val="22"/>
        </w:rPr>
        <w:t xml:space="preserve">51.300 </w:t>
      </w:r>
      <w:r w:rsidR="00563C9E" w:rsidRPr="008A2E35">
        <w:rPr>
          <w:rFonts w:asciiTheme="minorHAnsi" w:hAnsiTheme="minorHAnsi" w:cstheme="minorHAnsi"/>
          <w:sz w:val="22"/>
          <w:szCs w:val="22"/>
          <w:lang w:eastAsia="en-US"/>
        </w:rPr>
        <w:t>€</w:t>
      </w:r>
      <w:r w:rsidR="00563C9E" w:rsidRPr="008A2E35">
        <w:rPr>
          <w:rFonts w:asciiTheme="minorHAnsi" w:hAnsiTheme="minorHAnsi" w:cstheme="minorHAnsi"/>
          <w:sz w:val="22"/>
          <w:szCs w:val="22"/>
        </w:rPr>
        <w:t xml:space="preserve"> </w:t>
      </w:r>
      <w:r w:rsidRPr="008A2E35">
        <w:rPr>
          <w:rFonts w:asciiTheme="minorHAnsi" w:hAnsiTheme="minorHAnsi" w:cstheme="minorHAnsi"/>
          <w:sz w:val="22"/>
          <w:szCs w:val="22"/>
        </w:rPr>
        <w:t xml:space="preserve">i </w:t>
      </w:r>
      <w:r w:rsidR="00563C9E" w:rsidRPr="008A2E35">
        <w:rPr>
          <w:rFonts w:asciiTheme="minorHAnsi" w:hAnsiTheme="minorHAnsi" w:cstheme="minorHAnsi"/>
          <w:sz w:val="22"/>
          <w:szCs w:val="22"/>
        </w:rPr>
        <w:t>čine rashode školske sheme mlijeka i voća, nabava udžbenika radnog karaktera i nabava radnih bilježnica i ostalih nastavnih materijala.</w:t>
      </w:r>
    </w:p>
    <w:p w14:paraId="4EA5726F" w14:textId="77777777" w:rsidR="00B549EA" w:rsidRPr="008A2E35" w:rsidRDefault="00563C9E" w:rsidP="00B549EA">
      <w:pPr>
        <w:spacing w:line="360" w:lineRule="auto"/>
        <w:rPr>
          <w:rFonts w:asciiTheme="minorHAnsi" w:hAnsiTheme="minorHAnsi" w:cstheme="minorHAnsi"/>
          <w:b/>
          <w:sz w:val="22"/>
          <w:szCs w:val="22"/>
        </w:rPr>
      </w:pPr>
      <w:r w:rsidRPr="008A2E35">
        <w:rPr>
          <w:rFonts w:asciiTheme="minorHAnsi" w:hAnsiTheme="minorHAnsi" w:cstheme="minorHAnsi"/>
          <w:sz w:val="22"/>
          <w:szCs w:val="22"/>
        </w:rPr>
        <w:t xml:space="preserve">Rashodi za nabavu nefinancijske imovine planirani su u iznosu </w:t>
      </w:r>
      <w:r w:rsidR="00B549EA" w:rsidRPr="008A2E35">
        <w:rPr>
          <w:rFonts w:asciiTheme="minorHAnsi" w:hAnsiTheme="minorHAnsi" w:cstheme="minorHAnsi"/>
          <w:sz w:val="22"/>
          <w:szCs w:val="22"/>
        </w:rPr>
        <w:t>53.600</w:t>
      </w:r>
      <w:r w:rsidRPr="008A2E35">
        <w:rPr>
          <w:rFonts w:asciiTheme="minorHAnsi" w:hAnsiTheme="minorHAnsi" w:cstheme="minorHAnsi"/>
          <w:sz w:val="22"/>
          <w:szCs w:val="22"/>
        </w:rPr>
        <w:t xml:space="preserve"> </w:t>
      </w:r>
      <w:bookmarkStart w:id="2" w:name="_Hlk115167849"/>
      <w:r w:rsidRPr="008A2E35">
        <w:rPr>
          <w:rFonts w:asciiTheme="minorHAnsi" w:hAnsiTheme="minorHAnsi" w:cstheme="minorHAnsi"/>
          <w:sz w:val="22"/>
          <w:szCs w:val="22"/>
          <w:lang w:eastAsia="en-US"/>
        </w:rPr>
        <w:t>€</w:t>
      </w:r>
      <w:bookmarkEnd w:id="2"/>
      <w:r w:rsidR="00B549EA" w:rsidRPr="008A2E35">
        <w:rPr>
          <w:rFonts w:asciiTheme="minorHAnsi" w:hAnsiTheme="minorHAnsi" w:cstheme="minorHAnsi"/>
          <w:sz w:val="22"/>
          <w:szCs w:val="22"/>
        </w:rPr>
        <w:t xml:space="preserve"> za godinu 2023. a za projekcije u iznosu 51.300 eura </w:t>
      </w:r>
      <w:r w:rsidRPr="008A2E35">
        <w:rPr>
          <w:rFonts w:asciiTheme="minorHAnsi" w:hAnsiTheme="minorHAnsi" w:cstheme="minorHAnsi"/>
          <w:sz w:val="22"/>
          <w:szCs w:val="22"/>
        </w:rPr>
        <w:t xml:space="preserve"> a udio u ukupnim rashodima čine </w:t>
      </w:r>
      <w:r w:rsidR="00B549EA" w:rsidRPr="008A2E35">
        <w:rPr>
          <w:rFonts w:asciiTheme="minorHAnsi" w:hAnsiTheme="minorHAnsi" w:cstheme="minorHAnsi"/>
          <w:sz w:val="22"/>
          <w:szCs w:val="22"/>
        </w:rPr>
        <w:t>2,8</w:t>
      </w:r>
      <w:r w:rsidRPr="008A2E35">
        <w:rPr>
          <w:rFonts w:asciiTheme="minorHAnsi" w:hAnsiTheme="minorHAnsi" w:cstheme="minorHAnsi"/>
          <w:sz w:val="22"/>
          <w:szCs w:val="22"/>
        </w:rPr>
        <w:t xml:space="preserve"> %. Rashodi se odnose za nabavu uredske oprema, opreme za održavanje i zaštitu, sportska i glazbena oprema, uređaji, strojevi i oprema za ostalu namjenu</w:t>
      </w:r>
      <w:r w:rsidR="00B549EA" w:rsidRPr="008A2E35">
        <w:rPr>
          <w:rFonts w:asciiTheme="minorHAnsi" w:hAnsiTheme="minorHAnsi" w:cstheme="minorHAnsi"/>
          <w:sz w:val="22"/>
          <w:szCs w:val="22"/>
        </w:rPr>
        <w:t xml:space="preserve"> koja je planirana iz izvora financiranja vlastitih prihoda, </w:t>
      </w:r>
      <w:r w:rsidRPr="008A2E35">
        <w:rPr>
          <w:rFonts w:asciiTheme="minorHAnsi" w:hAnsiTheme="minorHAnsi" w:cstheme="minorHAnsi"/>
          <w:sz w:val="22"/>
          <w:szCs w:val="22"/>
        </w:rPr>
        <w:t xml:space="preserve"> te nabavu udžbenika i lektire koja se financira iz državnog proračuna.</w:t>
      </w:r>
      <w:r w:rsidR="00B549EA" w:rsidRPr="008A2E35">
        <w:rPr>
          <w:rFonts w:asciiTheme="minorHAnsi" w:hAnsiTheme="minorHAnsi" w:cstheme="minorHAnsi"/>
          <w:b/>
          <w:sz w:val="22"/>
          <w:szCs w:val="22"/>
        </w:rPr>
        <w:t xml:space="preserve"> </w:t>
      </w:r>
    </w:p>
    <w:p w14:paraId="57357088" w14:textId="26310312" w:rsidR="00B549EA" w:rsidRPr="008A2E35" w:rsidRDefault="008A2E35" w:rsidP="008A2E35">
      <w:pPr>
        <w:spacing w:line="360" w:lineRule="auto"/>
        <w:ind w:left="360"/>
        <w:rPr>
          <w:rFonts w:asciiTheme="minorHAnsi" w:hAnsiTheme="minorHAnsi" w:cstheme="minorHAnsi"/>
          <w:b/>
        </w:rPr>
      </w:pPr>
      <w:r>
        <w:rPr>
          <w:rFonts w:asciiTheme="minorHAnsi" w:hAnsiTheme="minorHAnsi" w:cstheme="minorHAnsi"/>
          <w:b/>
        </w:rPr>
        <w:t xml:space="preserve">2. </w:t>
      </w:r>
      <w:r w:rsidR="00B549EA" w:rsidRPr="008A2E35">
        <w:rPr>
          <w:rFonts w:asciiTheme="minorHAnsi" w:hAnsiTheme="minorHAnsi" w:cstheme="minorHAnsi"/>
          <w:b/>
        </w:rPr>
        <w:t>RASHODI  PREMA FUNKCIJSKOJ KLASIFIKACIJI</w:t>
      </w:r>
    </w:p>
    <w:p w14:paraId="552C3C29" w14:textId="3BB2A859" w:rsidR="00563C9E" w:rsidRPr="00D07A8C" w:rsidRDefault="00563C9E" w:rsidP="00563C9E">
      <w:pPr>
        <w:spacing w:line="360" w:lineRule="auto"/>
        <w:rPr>
          <w:rFonts w:asciiTheme="minorHAnsi" w:hAnsiTheme="minorHAnsi" w:cstheme="minorHAnsi"/>
          <w:sz w:val="22"/>
          <w:szCs w:val="22"/>
        </w:rPr>
      </w:pPr>
    </w:p>
    <w:p w14:paraId="61E936EB" w14:textId="387B1215" w:rsidR="00B549EA" w:rsidRPr="00D07A8C" w:rsidRDefault="00B549EA" w:rsidP="00B549EA">
      <w:pPr>
        <w:spacing w:line="360" w:lineRule="auto"/>
        <w:rPr>
          <w:rFonts w:asciiTheme="minorHAnsi" w:hAnsiTheme="minorHAnsi" w:cstheme="minorHAnsi"/>
          <w:sz w:val="22"/>
          <w:szCs w:val="22"/>
          <w:lang w:eastAsia="en-US"/>
        </w:rPr>
      </w:pPr>
      <w:r w:rsidRPr="00D07A8C">
        <w:rPr>
          <w:rFonts w:asciiTheme="minorHAnsi" w:hAnsiTheme="minorHAnsi" w:cstheme="minorHAnsi"/>
          <w:bCs/>
          <w:sz w:val="22"/>
          <w:szCs w:val="22"/>
        </w:rPr>
        <w:t>Planir</w:t>
      </w:r>
      <w:r w:rsidR="00D76224" w:rsidRPr="00D07A8C">
        <w:rPr>
          <w:rFonts w:asciiTheme="minorHAnsi" w:hAnsiTheme="minorHAnsi" w:cstheme="minorHAnsi"/>
          <w:bCs/>
          <w:sz w:val="22"/>
          <w:szCs w:val="22"/>
        </w:rPr>
        <w:t xml:space="preserve">ani rashodi za 2023. prema </w:t>
      </w:r>
      <w:r w:rsidRPr="00D07A8C">
        <w:rPr>
          <w:rFonts w:asciiTheme="minorHAnsi" w:hAnsiTheme="minorHAnsi" w:cstheme="minorHAnsi"/>
          <w:bCs/>
          <w:sz w:val="22"/>
          <w:szCs w:val="22"/>
        </w:rPr>
        <w:t xml:space="preserve"> funkcijskoj klasifikaciji iznose 1</w:t>
      </w:r>
      <w:r w:rsidR="00D76224" w:rsidRPr="00D07A8C">
        <w:rPr>
          <w:rFonts w:asciiTheme="minorHAnsi" w:hAnsiTheme="minorHAnsi" w:cstheme="minorHAnsi"/>
          <w:bCs/>
          <w:sz w:val="22"/>
          <w:szCs w:val="22"/>
        </w:rPr>
        <w:t>.</w:t>
      </w:r>
      <w:r w:rsidRPr="00D07A8C">
        <w:rPr>
          <w:rFonts w:asciiTheme="minorHAnsi" w:hAnsiTheme="minorHAnsi" w:cstheme="minorHAnsi"/>
          <w:bCs/>
          <w:sz w:val="22"/>
          <w:szCs w:val="22"/>
        </w:rPr>
        <w:t xml:space="preserve">910.187,05 </w:t>
      </w:r>
      <w:r w:rsidRPr="00D07A8C">
        <w:rPr>
          <w:rFonts w:asciiTheme="minorHAnsi" w:hAnsiTheme="minorHAnsi" w:cstheme="minorHAnsi"/>
          <w:sz w:val="22"/>
          <w:szCs w:val="22"/>
          <w:lang w:eastAsia="en-US"/>
        </w:rPr>
        <w:t>€ i odnose se na:</w:t>
      </w:r>
    </w:p>
    <w:p w14:paraId="4306B7E8" w14:textId="77777777" w:rsidR="00D76224" w:rsidRPr="00D07A8C" w:rsidRDefault="00B549EA" w:rsidP="00B549EA">
      <w:pPr>
        <w:pStyle w:val="Odlomakpopisa"/>
        <w:numPr>
          <w:ilvl w:val="0"/>
          <w:numId w:val="33"/>
        </w:numPr>
        <w:spacing w:line="360" w:lineRule="auto"/>
        <w:rPr>
          <w:rFonts w:asciiTheme="minorHAnsi" w:hAnsiTheme="minorHAnsi" w:cstheme="minorHAnsi"/>
          <w:sz w:val="22"/>
          <w:szCs w:val="22"/>
          <w:lang w:eastAsia="en-US"/>
        </w:rPr>
      </w:pPr>
      <w:r w:rsidRPr="00D07A8C">
        <w:rPr>
          <w:rFonts w:asciiTheme="minorHAnsi" w:hAnsiTheme="minorHAnsi" w:cstheme="minorHAnsi"/>
          <w:sz w:val="22"/>
          <w:szCs w:val="22"/>
          <w:lang w:eastAsia="en-US"/>
        </w:rPr>
        <w:t>091 Predškolsko i osnovno obrazovanje (Minimalni standard u osnovnom školstvu, Rashodi poslovanja, Administrativni i tehničko osoblje, Oprema škole, Nabava udžbenika) te iznose 1.646.139,31 eura</w:t>
      </w:r>
    </w:p>
    <w:p w14:paraId="6FCC0803" w14:textId="77777777" w:rsidR="00D76224" w:rsidRPr="00D07A8C" w:rsidRDefault="00B549EA" w:rsidP="00B549EA">
      <w:pPr>
        <w:pStyle w:val="Odlomakpopisa"/>
        <w:numPr>
          <w:ilvl w:val="0"/>
          <w:numId w:val="33"/>
        </w:numPr>
        <w:spacing w:line="360" w:lineRule="auto"/>
        <w:rPr>
          <w:rFonts w:asciiTheme="minorHAnsi" w:hAnsiTheme="minorHAnsi" w:cstheme="minorHAnsi"/>
          <w:sz w:val="22"/>
          <w:szCs w:val="22"/>
          <w:lang w:eastAsia="en-US"/>
        </w:rPr>
      </w:pPr>
      <w:r w:rsidRPr="00D07A8C">
        <w:rPr>
          <w:rFonts w:asciiTheme="minorHAnsi" w:hAnsiTheme="minorHAnsi" w:cstheme="minorHAnsi"/>
          <w:sz w:val="22"/>
          <w:szCs w:val="22"/>
          <w:lang w:eastAsia="en-US"/>
        </w:rPr>
        <w:t>096 Dodatne usluge u obrazovanju (Shema mlijeka i voća, Oprema škole, Tekuće i investicijsko održavanje u školstvu, Školska kuhinja, Prijevoz učenika s teškoćama, Produženi boravak) te iznose 105.200,00 eura za 2023. godinu dok za projekcije  104.200,00 eura.</w:t>
      </w:r>
    </w:p>
    <w:p w14:paraId="79EE7361" w14:textId="7CDE1B58" w:rsidR="00B549EA" w:rsidRPr="00D07A8C" w:rsidRDefault="00B549EA" w:rsidP="00B549EA">
      <w:pPr>
        <w:pStyle w:val="Odlomakpopisa"/>
        <w:numPr>
          <w:ilvl w:val="0"/>
          <w:numId w:val="33"/>
        </w:numPr>
        <w:spacing w:line="360" w:lineRule="auto"/>
        <w:rPr>
          <w:rFonts w:asciiTheme="minorHAnsi" w:hAnsiTheme="minorHAnsi" w:cstheme="minorHAnsi"/>
          <w:sz w:val="22"/>
          <w:szCs w:val="22"/>
          <w:lang w:eastAsia="en-US"/>
        </w:rPr>
      </w:pPr>
      <w:r w:rsidRPr="00D07A8C">
        <w:rPr>
          <w:rFonts w:asciiTheme="minorHAnsi" w:hAnsiTheme="minorHAnsi" w:cstheme="minorHAnsi"/>
          <w:sz w:val="22"/>
          <w:szCs w:val="22"/>
          <w:lang w:eastAsia="en-US"/>
        </w:rPr>
        <w:t>098 Usluge u obrazovanju koje nisu drugdje svrstane (Natjecanja, Međunarodna suradnja, Prsten potpore, E-tehničar, Zadruga)  te iznose 158.847.74 eura za 2023. godinu dok za projekcije iznosi 156.847,74 eura.</w:t>
      </w:r>
    </w:p>
    <w:p w14:paraId="00804A44" w14:textId="716C29A9" w:rsidR="00B549EA" w:rsidRDefault="00B549EA" w:rsidP="00B549EA">
      <w:pPr>
        <w:spacing w:line="360" w:lineRule="auto"/>
        <w:rPr>
          <w:lang w:eastAsia="en-US"/>
        </w:rPr>
      </w:pPr>
    </w:p>
    <w:p w14:paraId="77FCD679" w14:textId="3659B9A1" w:rsidR="00B549EA" w:rsidRPr="00D07A8C" w:rsidRDefault="008A2E35" w:rsidP="007D6275">
      <w:pPr>
        <w:spacing w:line="360" w:lineRule="auto"/>
        <w:rPr>
          <w:rFonts w:asciiTheme="minorHAnsi" w:hAnsiTheme="minorHAnsi" w:cstheme="minorHAnsi"/>
          <w:b/>
        </w:rPr>
      </w:pPr>
      <w:r>
        <w:rPr>
          <w:rFonts w:asciiTheme="minorHAnsi" w:hAnsiTheme="minorHAnsi" w:cstheme="minorHAnsi"/>
          <w:b/>
        </w:rPr>
        <w:t xml:space="preserve">     3</w:t>
      </w:r>
      <w:r w:rsidR="007D6275" w:rsidRPr="00D07A8C">
        <w:rPr>
          <w:rFonts w:asciiTheme="minorHAnsi" w:hAnsiTheme="minorHAnsi" w:cstheme="minorHAnsi"/>
          <w:b/>
        </w:rPr>
        <w:t>.</w:t>
      </w:r>
      <w:r w:rsidR="00B549EA" w:rsidRPr="00D07A8C">
        <w:rPr>
          <w:rFonts w:asciiTheme="minorHAnsi" w:hAnsiTheme="minorHAnsi" w:cstheme="minorHAnsi"/>
          <w:b/>
        </w:rPr>
        <w:t>RAČUN FINANCIRANJA</w:t>
      </w:r>
    </w:p>
    <w:p w14:paraId="39BCCF4D" w14:textId="77777777" w:rsidR="00B549EA" w:rsidRPr="00322E15" w:rsidRDefault="00B549EA" w:rsidP="00B549EA">
      <w:pPr>
        <w:spacing w:line="360" w:lineRule="auto"/>
        <w:ind w:left="720"/>
        <w:rPr>
          <w:rFonts w:asciiTheme="minorHAnsi" w:hAnsiTheme="minorHAnsi" w:cstheme="minorHAnsi"/>
          <w:b/>
        </w:rPr>
      </w:pPr>
    </w:p>
    <w:p w14:paraId="1B6993D1" w14:textId="77777777" w:rsidR="00B549EA" w:rsidRPr="00D07A8C" w:rsidRDefault="00B549EA" w:rsidP="00B549EA">
      <w:pPr>
        <w:spacing w:line="360" w:lineRule="auto"/>
        <w:rPr>
          <w:rFonts w:asciiTheme="minorHAnsi" w:hAnsiTheme="minorHAnsi" w:cstheme="minorHAnsi"/>
          <w:sz w:val="22"/>
          <w:szCs w:val="22"/>
        </w:rPr>
      </w:pPr>
      <w:r w:rsidRPr="00D07A8C">
        <w:rPr>
          <w:rFonts w:asciiTheme="minorHAnsi" w:hAnsiTheme="minorHAnsi" w:cstheme="minorHAnsi"/>
          <w:sz w:val="22"/>
          <w:szCs w:val="22"/>
        </w:rPr>
        <w:t>U Računu financiranja nisu planirani primici od financijske imovine i zaduživanja te izdaci za financijsku imovinu i za otplatu kredita i zajmova.</w:t>
      </w:r>
    </w:p>
    <w:p w14:paraId="3C588068" w14:textId="77777777" w:rsidR="00B549EA" w:rsidRPr="00D07A8C" w:rsidRDefault="00B549EA" w:rsidP="00B549EA">
      <w:pPr>
        <w:spacing w:line="360" w:lineRule="auto"/>
        <w:rPr>
          <w:rFonts w:asciiTheme="minorHAnsi" w:hAnsiTheme="minorHAnsi" w:cstheme="minorHAnsi"/>
          <w:sz w:val="22"/>
          <w:szCs w:val="22"/>
        </w:rPr>
      </w:pPr>
    </w:p>
    <w:p w14:paraId="3D9F533E" w14:textId="2759FFD2" w:rsidR="00B577C1" w:rsidRPr="008A2E35" w:rsidRDefault="00D76224" w:rsidP="008A2E35">
      <w:pPr>
        <w:jc w:val="both"/>
        <w:rPr>
          <w:rFonts w:asciiTheme="minorHAnsi" w:hAnsiTheme="minorHAnsi" w:cstheme="minorHAnsi"/>
        </w:rPr>
      </w:pPr>
      <w:r w:rsidRPr="008A2E35">
        <w:rPr>
          <w:rFonts w:asciiTheme="minorHAnsi" w:hAnsiTheme="minorHAnsi" w:cstheme="minorHAnsi"/>
          <w:b/>
        </w:rPr>
        <w:t>6.</w:t>
      </w:r>
      <w:r w:rsidR="00B577C1" w:rsidRPr="008A2E35">
        <w:rPr>
          <w:rFonts w:asciiTheme="minorHAnsi" w:hAnsiTheme="minorHAnsi" w:cstheme="minorHAnsi"/>
          <w:b/>
        </w:rPr>
        <w:t>Sažetak djelokruga rada proračunskog korisnika</w:t>
      </w:r>
    </w:p>
    <w:p w14:paraId="24493569" w14:textId="77777777" w:rsidR="00B577C1" w:rsidRPr="00322E15" w:rsidRDefault="00B577C1" w:rsidP="00B577C1">
      <w:pPr>
        <w:jc w:val="both"/>
        <w:rPr>
          <w:rFonts w:asciiTheme="minorHAnsi" w:hAnsiTheme="minorHAnsi" w:cstheme="minorHAnsi"/>
          <w:sz w:val="22"/>
          <w:szCs w:val="22"/>
        </w:rPr>
      </w:pPr>
    </w:p>
    <w:p w14:paraId="2792C65A" w14:textId="77777777" w:rsidR="00B577C1" w:rsidRPr="00322E15" w:rsidRDefault="00B577C1" w:rsidP="00322E15">
      <w:pPr>
        <w:spacing w:line="360" w:lineRule="auto"/>
        <w:jc w:val="both"/>
        <w:rPr>
          <w:rFonts w:asciiTheme="minorHAnsi" w:hAnsiTheme="minorHAnsi" w:cstheme="minorHAnsi"/>
          <w:sz w:val="22"/>
          <w:szCs w:val="22"/>
        </w:rPr>
      </w:pPr>
      <w:r w:rsidRPr="00322E15">
        <w:rPr>
          <w:rFonts w:asciiTheme="minorHAnsi" w:hAnsiTheme="minorHAnsi" w:cstheme="minorHAnsi"/>
          <w:sz w:val="22"/>
          <w:szCs w:val="22"/>
        </w:rPr>
        <w:lastRenderedPageBreak/>
        <w:t>OŠ „Ivan Benković“ javna je ustanova osnovnog obrazovanja osnovana 2010. i druga je osnovna škola na području grada Dugog Sela.</w:t>
      </w:r>
    </w:p>
    <w:p w14:paraId="44D02FEE" w14:textId="77777777" w:rsidR="00B577C1" w:rsidRPr="00322E15" w:rsidRDefault="00B577C1" w:rsidP="00322E15">
      <w:pPr>
        <w:spacing w:line="360" w:lineRule="auto"/>
        <w:jc w:val="both"/>
        <w:rPr>
          <w:rFonts w:asciiTheme="minorHAnsi" w:hAnsiTheme="minorHAnsi" w:cstheme="minorHAnsi"/>
          <w:sz w:val="22"/>
          <w:szCs w:val="22"/>
        </w:rPr>
      </w:pPr>
    </w:p>
    <w:p w14:paraId="01CB9103" w14:textId="0433F7AE" w:rsidR="00B577C1" w:rsidRPr="00322E15" w:rsidRDefault="00B577C1" w:rsidP="00322E15">
      <w:pPr>
        <w:spacing w:line="360" w:lineRule="auto"/>
        <w:jc w:val="both"/>
        <w:rPr>
          <w:rFonts w:asciiTheme="minorHAnsi" w:hAnsiTheme="minorHAnsi" w:cstheme="minorHAnsi"/>
          <w:sz w:val="22"/>
          <w:szCs w:val="22"/>
        </w:rPr>
      </w:pPr>
      <w:r w:rsidRPr="00322E15">
        <w:rPr>
          <w:rFonts w:asciiTheme="minorHAnsi" w:hAnsiTheme="minorHAnsi" w:cstheme="minorHAnsi"/>
          <w:sz w:val="22"/>
          <w:szCs w:val="22"/>
        </w:rPr>
        <w:t>Osnovna je djelatnost škole osnovno obrazovanje, a nastava se u dvije smjene (jutarnjoj i popodnevnoj u petodnevnom radnom tjednu) izvodi prema nastavnim planovima i programima koje donosi Ministarstvo znanosti, obrazovanja i sporta, Godišnjem planu i programu rada te školskom kurikulumu za školsku godinu 2023./2024.</w:t>
      </w:r>
    </w:p>
    <w:p w14:paraId="7986C181" w14:textId="77777777" w:rsidR="00B577C1" w:rsidRPr="00322E15" w:rsidRDefault="00B577C1" w:rsidP="00322E15">
      <w:pPr>
        <w:spacing w:line="360" w:lineRule="auto"/>
        <w:jc w:val="both"/>
        <w:rPr>
          <w:rFonts w:asciiTheme="minorHAnsi" w:hAnsiTheme="minorHAnsi" w:cstheme="minorHAnsi"/>
          <w:sz w:val="22"/>
          <w:szCs w:val="22"/>
        </w:rPr>
      </w:pPr>
    </w:p>
    <w:p w14:paraId="41BA7285" w14:textId="77777777" w:rsidR="00B577C1" w:rsidRPr="00322E15" w:rsidRDefault="00B577C1" w:rsidP="00322E15">
      <w:pPr>
        <w:spacing w:line="360" w:lineRule="auto"/>
        <w:jc w:val="both"/>
        <w:rPr>
          <w:rFonts w:asciiTheme="minorHAnsi" w:hAnsiTheme="minorHAnsi" w:cstheme="minorHAnsi"/>
          <w:sz w:val="22"/>
          <w:szCs w:val="22"/>
        </w:rPr>
      </w:pPr>
      <w:r w:rsidRPr="00322E15">
        <w:rPr>
          <w:rFonts w:asciiTheme="minorHAnsi" w:hAnsiTheme="minorHAnsi" w:cstheme="minorHAnsi"/>
          <w:sz w:val="22"/>
          <w:szCs w:val="22"/>
        </w:rPr>
        <w:t>Nastavu pohađa 771 učenika u 32 odjela (16 razredne nastave i 16 viših razreda), a to im omogućuje 47 učitelja i nastavnika, 3 stručna suradnika (pedagog, socijalni pedagog i knjižničar) te 16 članova administrativno-tehničkog osoblja (tajnik, voditelj računovodstva, 2 domara, 8 spremačica i 4 kuharice) koji se brinu o 3.500 m</w:t>
      </w:r>
      <w:r w:rsidRPr="00322E15">
        <w:rPr>
          <w:rFonts w:asciiTheme="minorHAnsi" w:hAnsiTheme="minorHAnsi" w:cstheme="minorHAnsi"/>
          <w:sz w:val="22"/>
          <w:szCs w:val="22"/>
          <w:vertAlign w:val="superscript"/>
        </w:rPr>
        <w:t>2</w:t>
      </w:r>
      <w:r w:rsidRPr="00322E15">
        <w:rPr>
          <w:rFonts w:asciiTheme="minorHAnsi" w:hAnsiTheme="minorHAnsi" w:cstheme="minorHAnsi"/>
          <w:sz w:val="22"/>
          <w:szCs w:val="22"/>
        </w:rPr>
        <w:t xml:space="preserve"> škole i 1.800 m</w:t>
      </w:r>
      <w:r w:rsidRPr="00322E15">
        <w:rPr>
          <w:rFonts w:asciiTheme="minorHAnsi" w:hAnsiTheme="minorHAnsi" w:cstheme="minorHAnsi"/>
          <w:sz w:val="22"/>
          <w:szCs w:val="22"/>
          <w:vertAlign w:val="superscript"/>
        </w:rPr>
        <w:t>2</w:t>
      </w:r>
      <w:r w:rsidRPr="00322E15">
        <w:rPr>
          <w:rFonts w:asciiTheme="minorHAnsi" w:hAnsiTheme="minorHAnsi" w:cstheme="minorHAnsi"/>
          <w:sz w:val="22"/>
          <w:szCs w:val="22"/>
        </w:rPr>
        <w:t xml:space="preserve"> školske sportske dvorane.</w:t>
      </w:r>
    </w:p>
    <w:p w14:paraId="28C81E14" w14:textId="77777777" w:rsidR="00B577C1" w:rsidRPr="00322E15" w:rsidRDefault="00B577C1" w:rsidP="00322E15">
      <w:pPr>
        <w:spacing w:line="360" w:lineRule="auto"/>
        <w:jc w:val="both"/>
        <w:rPr>
          <w:rFonts w:asciiTheme="minorHAnsi" w:hAnsiTheme="minorHAnsi" w:cstheme="minorHAnsi"/>
          <w:sz w:val="22"/>
          <w:szCs w:val="22"/>
        </w:rPr>
      </w:pPr>
    </w:p>
    <w:p w14:paraId="20369CDD" w14:textId="77777777" w:rsidR="00B577C1" w:rsidRPr="00D07A8C" w:rsidRDefault="00B577C1" w:rsidP="00322E15">
      <w:pPr>
        <w:spacing w:line="360" w:lineRule="auto"/>
        <w:rPr>
          <w:rFonts w:asciiTheme="minorHAnsi" w:hAnsiTheme="minorHAnsi" w:cstheme="minorHAnsi"/>
          <w:sz w:val="22"/>
          <w:szCs w:val="22"/>
        </w:rPr>
      </w:pPr>
      <w:r w:rsidRPr="00D07A8C">
        <w:rPr>
          <w:rFonts w:asciiTheme="minorHAnsi" w:hAnsiTheme="minorHAnsi" w:cstheme="minorHAnsi"/>
          <w:sz w:val="22"/>
          <w:szCs w:val="22"/>
        </w:rPr>
        <w:t>Učitelji se koriste pisačima u boji u velikoj i dvjema manjim zbornicama.</w:t>
      </w:r>
    </w:p>
    <w:p w14:paraId="6A2C9B95" w14:textId="555BF0A7" w:rsidR="00B577C1" w:rsidRPr="00D07A8C" w:rsidRDefault="00B577C1" w:rsidP="00322E15">
      <w:pPr>
        <w:spacing w:line="360" w:lineRule="auto"/>
        <w:rPr>
          <w:rFonts w:asciiTheme="minorHAnsi" w:hAnsiTheme="minorHAnsi" w:cstheme="minorHAnsi"/>
          <w:sz w:val="22"/>
          <w:szCs w:val="22"/>
        </w:rPr>
      </w:pPr>
      <w:r w:rsidRPr="00D07A8C">
        <w:rPr>
          <w:rFonts w:asciiTheme="minorHAnsi" w:hAnsiTheme="minorHAnsi" w:cstheme="minorHAnsi"/>
          <w:sz w:val="22"/>
          <w:szCs w:val="22"/>
        </w:rPr>
        <w:t xml:space="preserve">Školska knjižnica je odnedavno </w:t>
      </w:r>
      <w:r w:rsidR="008A2E35">
        <w:rPr>
          <w:rFonts w:asciiTheme="minorHAnsi" w:hAnsiTheme="minorHAnsi" w:cstheme="minorHAnsi"/>
          <w:sz w:val="22"/>
          <w:szCs w:val="22"/>
        </w:rPr>
        <w:t xml:space="preserve">potpuno opremljena potrebnim </w:t>
      </w:r>
      <w:r w:rsidRPr="00D07A8C">
        <w:rPr>
          <w:rFonts w:asciiTheme="minorHAnsi" w:hAnsiTheme="minorHAnsi" w:cstheme="minorHAnsi"/>
          <w:sz w:val="22"/>
          <w:szCs w:val="22"/>
        </w:rPr>
        <w:t xml:space="preserve"> naslovima</w:t>
      </w:r>
      <w:r w:rsidR="008A2E35">
        <w:rPr>
          <w:rFonts w:asciiTheme="minorHAnsi" w:hAnsiTheme="minorHAnsi" w:cstheme="minorHAnsi"/>
          <w:sz w:val="22"/>
          <w:szCs w:val="22"/>
        </w:rPr>
        <w:t xml:space="preserve"> za lektiru </w:t>
      </w:r>
      <w:r w:rsidRPr="00D07A8C">
        <w:rPr>
          <w:rFonts w:asciiTheme="minorHAnsi" w:hAnsiTheme="minorHAnsi" w:cstheme="minorHAnsi"/>
          <w:sz w:val="22"/>
          <w:szCs w:val="22"/>
        </w:rPr>
        <w:t xml:space="preserve"> te se u njoj učenici mogu individualno educirati putem stručne literature i uporabom računala.</w:t>
      </w:r>
    </w:p>
    <w:p w14:paraId="4C59800A" w14:textId="77777777" w:rsidR="00B577C1" w:rsidRPr="00D07A8C" w:rsidRDefault="00B577C1" w:rsidP="00322E15">
      <w:pPr>
        <w:spacing w:line="360" w:lineRule="auto"/>
        <w:rPr>
          <w:rFonts w:asciiTheme="minorHAnsi" w:hAnsiTheme="minorHAnsi" w:cstheme="minorHAnsi"/>
          <w:sz w:val="22"/>
          <w:szCs w:val="22"/>
        </w:rPr>
      </w:pPr>
      <w:r w:rsidRPr="00D07A8C">
        <w:rPr>
          <w:rFonts w:asciiTheme="minorHAnsi" w:hAnsiTheme="minorHAnsi" w:cstheme="minorHAnsi"/>
          <w:sz w:val="22"/>
          <w:szCs w:val="22"/>
        </w:rPr>
        <w:t>Sve učionice imaju postavljena stolna računala, stropne projektore, te dostupnu internet vezu. Informatička učionica sadrži 74 umreženih računala. Pojedine učionice i kabineti su dodatno opremljeni potrebnim sredstvima i pomagalima u skladu sa zahtjevima učitelja (geografija i povijest, fizika, kemija, tehnička kultura, glazbena kultura). Imamo i dvije pametne ploče koje su dostupne učiteljima.</w:t>
      </w:r>
    </w:p>
    <w:p w14:paraId="2091E277" w14:textId="77777777" w:rsidR="00B577C1" w:rsidRPr="00D07A8C" w:rsidRDefault="00B577C1" w:rsidP="00322E15">
      <w:pPr>
        <w:spacing w:line="360" w:lineRule="auto"/>
        <w:rPr>
          <w:rFonts w:asciiTheme="minorHAnsi" w:hAnsiTheme="minorHAnsi" w:cstheme="minorHAnsi"/>
          <w:sz w:val="22"/>
          <w:szCs w:val="22"/>
        </w:rPr>
      </w:pPr>
    </w:p>
    <w:p w14:paraId="17A9B91D" w14:textId="77777777" w:rsidR="00B577C1" w:rsidRPr="00D07A8C" w:rsidRDefault="00B577C1" w:rsidP="00322E15">
      <w:pPr>
        <w:spacing w:line="360" w:lineRule="auto"/>
        <w:jc w:val="both"/>
        <w:rPr>
          <w:rFonts w:asciiTheme="minorHAnsi" w:hAnsiTheme="minorHAnsi" w:cstheme="minorHAnsi"/>
          <w:sz w:val="22"/>
          <w:szCs w:val="22"/>
        </w:rPr>
      </w:pPr>
      <w:r w:rsidRPr="00D07A8C">
        <w:rPr>
          <w:rFonts w:asciiTheme="minorHAnsi" w:hAnsiTheme="minorHAnsi" w:cstheme="minorHAnsi"/>
          <w:sz w:val="22"/>
          <w:szCs w:val="22"/>
        </w:rPr>
        <w:t>U sklopu škole organiziran je i dnevni boravak u dvije skupine (za prve i druge razrede) za 60 djece koji se izvodi u posebno prilagođenom prostoru škole.</w:t>
      </w:r>
    </w:p>
    <w:p w14:paraId="652F44C1" w14:textId="77777777" w:rsidR="00B577C1" w:rsidRPr="00D07A8C" w:rsidRDefault="00B577C1" w:rsidP="00322E15">
      <w:pPr>
        <w:spacing w:line="360" w:lineRule="auto"/>
        <w:jc w:val="both"/>
        <w:rPr>
          <w:rFonts w:asciiTheme="minorHAnsi" w:hAnsiTheme="minorHAnsi" w:cstheme="minorHAnsi"/>
          <w:sz w:val="22"/>
          <w:szCs w:val="22"/>
        </w:rPr>
      </w:pPr>
    </w:p>
    <w:p w14:paraId="616D9B4B" w14:textId="20F7D033" w:rsidR="00B577C1" w:rsidRPr="00D07A8C" w:rsidRDefault="00B577C1" w:rsidP="00322E15">
      <w:pPr>
        <w:spacing w:line="360" w:lineRule="auto"/>
        <w:jc w:val="both"/>
        <w:rPr>
          <w:rFonts w:asciiTheme="minorHAnsi" w:hAnsiTheme="minorHAnsi" w:cstheme="minorHAnsi"/>
          <w:sz w:val="22"/>
          <w:szCs w:val="22"/>
        </w:rPr>
      </w:pPr>
      <w:r w:rsidRPr="00D07A8C">
        <w:rPr>
          <w:rFonts w:asciiTheme="minorHAnsi" w:hAnsiTheme="minorHAnsi" w:cstheme="minorHAnsi"/>
          <w:sz w:val="22"/>
          <w:szCs w:val="22"/>
        </w:rPr>
        <w:t>Škola ima i školsku kuhinju u kojoj</w:t>
      </w:r>
      <w:r w:rsidR="00322E15" w:rsidRPr="00D07A8C">
        <w:rPr>
          <w:rFonts w:asciiTheme="minorHAnsi" w:hAnsiTheme="minorHAnsi" w:cstheme="minorHAnsi"/>
          <w:sz w:val="22"/>
          <w:szCs w:val="22"/>
        </w:rPr>
        <w:t xml:space="preserve"> se godišnje prosječno hrani 600</w:t>
      </w:r>
      <w:r w:rsidRPr="00D07A8C">
        <w:rPr>
          <w:rFonts w:asciiTheme="minorHAnsi" w:hAnsiTheme="minorHAnsi" w:cstheme="minorHAnsi"/>
          <w:sz w:val="22"/>
          <w:szCs w:val="22"/>
        </w:rPr>
        <w:t xml:space="preserve"> učenika, te koja u dvije s</w:t>
      </w:r>
      <w:r w:rsidR="00322E15" w:rsidRPr="00D07A8C">
        <w:rPr>
          <w:rFonts w:asciiTheme="minorHAnsi" w:hAnsiTheme="minorHAnsi" w:cstheme="minorHAnsi"/>
          <w:sz w:val="22"/>
          <w:szCs w:val="22"/>
        </w:rPr>
        <w:t>mjene dnevno posluži više od 750</w:t>
      </w:r>
      <w:r w:rsidRPr="00D07A8C">
        <w:rPr>
          <w:rFonts w:asciiTheme="minorHAnsi" w:hAnsiTheme="minorHAnsi" w:cstheme="minorHAnsi"/>
          <w:sz w:val="22"/>
          <w:szCs w:val="22"/>
        </w:rPr>
        <w:t xml:space="preserve"> obroka (doručak i ručak, te tri obroka za djecu u dnevnom boravku). Posebno se pazi na odabir namirnica kako bi jelovnik bio uravnotežen i zdrav.</w:t>
      </w:r>
    </w:p>
    <w:p w14:paraId="35DBCD44" w14:textId="77777777" w:rsidR="00322E15" w:rsidRPr="00D07A8C" w:rsidRDefault="00322E15" w:rsidP="00322E15">
      <w:pPr>
        <w:spacing w:line="360" w:lineRule="auto"/>
        <w:jc w:val="both"/>
        <w:rPr>
          <w:rFonts w:asciiTheme="minorHAnsi" w:hAnsiTheme="minorHAnsi" w:cstheme="minorHAnsi"/>
          <w:sz w:val="22"/>
          <w:szCs w:val="22"/>
        </w:rPr>
      </w:pPr>
    </w:p>
    <w:p w14:paraId="194482CD" w14:textId="4CE63067" w:rsidR="00B577C1" w:rsidRPr="00D07A8C" w:rsidRDefault="00B577C1" w:rsidP="00322E15">
      <w:pPr>
        <w:spacing w:line="360" w:lineRule="auto"/>
        <w:jc w:val="both"/>
        <w:rPr>
          <w:rFonts w:asciiTheme="minorHAnsi" w:hAnsiTheme="minorHAnsi" w:cstheme="minorHAnsi"/>
          <w:sz w:val="22"/>
          <w:szCs w:val="22"/>
        </w:rPr>
      </w:pPr>
      <w:r w:rsidRPr="00D07A8C">
        <w:rPr>
          <w:rFonts w:asciiTheme="minorHAnsi" w:hAnsiTheme="minorHAnsi" w:cstheme="minorHAnsi"/>
          <w:sz w:val="22"/>
          <w:szCs w:val="22"/>
        </w:rPr>
        <w:t>Uz uobičajene izvannastavne aktivnosti dio učenika surađuje u učeničkoj zadruzi „</w:t>
      </w:r>
      <w:proofErr w:type="spellStart"/>
      <w:r w:rsidRPr="00D07A8C">
        <w:rPr>
          <w:rFonts w:asciiTheme="minorHAnsi" w:hAnsiTheme="minorHAnsi" w:cstheme="minorHAnsi"/>
          <w:sz w:val="22"/>
          <w:szCs w:val="22"/>
        </w:rPr>
        <w:t>Martinovac</w:t>
      </w:r>
      <w:proofErr w:type="spellEnd"/>
      <w:r w:rsidRPr="00D07A8C">
        <w:rPr>
          <w:rFonts w:asciiTheme="minorHAnsi" w:hAnsiTheme="minorHAnsi" w:cstheme="minorHAnsi"/>
          <w:sz w:val="22"/>
          <w:szCs w:val="22"/>
        </w:rPr>
        <w:t>“, a posebno su aktivni zbog niza humanitarnih projekata.</w:t>
      </w:r>
    </w:p>
    <w:p w14:paraId="745AA798" w14:textId="77777777" w:rsidR="00B577C1" w:rsidRPr="00D07A8C" w:rsidRDefault="00B577C1" w:rsidP="00322E15">
      <w:pPr>
        <w:spacing w:line="360" w:lineRule="auto"/>
        <w:jc w:val="both"/>
        <w:rPr>
          <w:rFonts w:asciiTheme="minorHAnsi" w:hAnsiTheme="minorHAnsi" w:cstheme="minorHAnsi"/>
          <w:sz w:val="22"/>
          <w:szCs w:val="22"/>
        </w:rPr>
      </w:pPr>
    </w:p>
    <w:p w14:paraId="54DC6A1A" w14:textId="77777777" w:rsidR="00B577C1" w:rsidRPr="00D07A8C" w:rsidRDefault="00B577C1" w:rsidP="00B577C1">
      <w:pPr>
        <w:jc w:val="both"/>
        <w:rPr>
          <w:rFonts w:asciiTheme="minorHAnsi" w:hAnsiTheme="minorHAnsi" w:cstheme="minorHAnsi"/>
          <w:sz w:val="22"/>
          <w:szCs w:val="22"/>
        </w:rPr>
      </w:pPr>
    </w:p>
    <w:p w14:paraId="26DF5943" w14:textId="71C6DA6C" w:rsidR="00B577C1" w:rsidRPr="008A2E35" w:rsidRDefault="008A2E35" w:rsidP="00D76224">
      <w:pPr>
        <w:ind w:left="360"/>
        <w:jc w:val="both"/>
        <w:rPr>
          <w:rFonts w:asciiTheme="minorHAnsi" w:hAnsiTheme="minorHAnsi" w:cstheme="minorHAnsi"/>
          <w:b/>
        </w:rPr>
      </w:pPr>
      <w:r>
        <w:rPr>
          <w:rFonts w:asciiTheme="minorHAnsi" w:hAnsiTheme="minorHAnsi" w:cstheme="minorHAnsi"/>
          <w:b/>
        </w:rPr>
        <w:t>4</w:t>
      </w:r>
      <w:r w:rsidR="00D76224" w:rsidRPr="008A2E35">
        <w:rPr>
          <w:rFonts w:asciiTheme="minorHAnsi" w:hAnsiTheme="minorHAnsi" w:cstheme="minorHAnsi"/>
          <w:b/>
        </w:rPr>
        <w:t>.</w:t>
      </w:r>
      <w:r w:rsidR="00B577C1" w:rsidRPr="008A2E35">
        <w:rPr>
          <w:rFonts w:asciiTheme="minorHAnsi" w:hAnsiTheme="minorHAnsi" w:cstheme="minorHAnsi"/>
          <w:b/>
        </w:rPr>
        <w:t>Obrazloženje programa rada školske ustanove</w:t>
      </w:r>
    </w:p>
    <w:p w14:paraId="617035CE" w14:textId="77777777" w:rsidR="00B577C1" w:rsidRPr="00D07A8C" w:rsidRDefault="00B577C1" w:rsidP="00B577C1">
      <w:pPr>
        <w:pStyle w:val="Odlomakpopisa"/>
        <w:jc w:val="both"/>
        <w:rPr>
          <w:rFonts w:asciiTheme="minorHAnsi" w:hAnsiTheme="minorHAnsi" w:cstheme="minorHAnsi"/>
          <w:b/>
          <w:sz w:val="22"/>
          <w:szCs w:val="22"/>
        </w:rPr>
      </w:pPr>
    </w:p>
    <w:p w14:paraId="28CD1134" w14:textId="77777777" w:rsidR="00B577C1" w:rsidRPr="00D07A8C" w:rsidRDefault="00B577C1" w:rsidP="00322E15">
      <w:pPr>
        <w:spacing w:line="360" w:lineRule="auto"/>
        <w:jc w:val="both"/>
        <w:rPr>
          <w:rFonts w:asciiTheme="minorHAnsi" w:hAnsiTheme="minorHAnsi" w:cstheme="minorHAnsi"/>
          <w:sz w:val="22"/>
          <w:szCs w:val="22"/>
        </w:rPr>
      </w:pPr>
      <w:r w:rsidRPr="00D07A8C">
        <w:rPr>
          <w:rFonts w:asciiTheme="minorHAnsi" w:hAnsiTheme="minorHAnsi" w:cstheme="minorHAnsi"/>
          <w:sz w:val="22"/>
          <w:szCs w:val="22"/>
        </w:rPr>
        <w:t xml:space="preserve">Prioritet škole kvalitetno je obrazovanje i odgoj učenika i njihova priprema za nastavak obrazovanja. </w:t>
      </w:r>
    </w:p>
    <w:p w14:paraId="5E19CAE9" w14:textId="77777777" w:rsidR="00B577C1" w:rsidRPr="00D07A8C" w:rsidRDefault="00B577C1" w:rsidP="00322E15">
      <w:pPr>
        <w:spacing w:line="360" w:lineRule="auto"/>
        <w:jc w:val="both"/>
        <w:rPr>
          <w:rFonts w:asciiTheme="minorHAnsi" w:hAnsiTheme="minorHAnsi" w:cstheme="minorHAnsi"/>
          <w:sz w:val="22"/>
          <w:szCs w:val="22"/>
        </w:rPr>
      </w:pPr>
    </w:p>
    <w:p w14:paraId="1E8A3060" w14:textId="77777777" w:rsidR="00B577C1" w:rsidRPr="00D07A8C" w:rsidRDefault="00B577C1" w:rsidP="00322E15">
      <w:pPr>
        <w:spacing w:line="360" w:lineRule="auto"/>
        <w:jc w:val="both"/>
        <w:rPr>
          <w:rFonts w:asciiTheme="minorHAnsi" w:hAnsiTheme="minorHAnsi" w:cstheme="minorHAnsi"/>
          <w:sz w:val="22"/>
          <w:szCs w:val="22"/>
        </w:rPr>
      </w:pPr>
      <w:r w:rsidRPr="00D07A8C">
        <w:rPr>
          <w:rFonts w:asciiTheme="minorHAnsi" w:hAnsiTheme="minorHAnsi" w:cstheme="minorHAnsi"/>
          <w:sz w:val="22"/>
          <w:szCs w:val="22"/>
        </w:rPr>
        <w:t>Demografska struktura nastavnog osoblja iznimno je pogodna za primjenu suvremenih odgojno-obrazovnih metoda jer je uglavnom riječ o mladim i ambicioznim učiteljima i nastavnicima koji se uz pomoć desetak iskusnijih kolega ne ustručavaju upustiti u zahtjevne nastavne i izvannastavne projekte.</w:t>
      </w:r>
    </w:p>
    <w:p w14:paraId="4D88E9CD" w14:textId="12A0E439" w:rsidR="00B577C1" w:rsidRPr="00D07A8C" w:rsidRDefault="00B577C1" w:rsidP="00322E15">
      <w:pPr>
        <w:spacing w:line="360" w:lineRule="auto"/>
        <w:jc w:val="both"/>
        <w:rPr>
          <w:rFonts w:asciiTheme="minorHAnsi" w:hAnsiTheme="minorHAnsi" w:cstheme="minorHAnsi"/>
          <w:sz w:val="22"/>
          <w:szCs w:val="22"/>
        </w:rPr>
      </w:pPr>
      <w:r w:rsidRPr="00D07A8C">
        <w:rPr>
          <w:rFonts w:asciiTheme="minorHAnsi" w:hAnsiTheme="minorHAnsi" w:cstheme="minorHAnsi"/>
          <w:sz w:val="22"/>
          <w:szCs w:val="22"/>
        </w:rPr>
        <w:t>Škola zbog toga iznimnu pozornost poklanja stalnom stručnom usavršavanju svih zaposlenika i kroz seminare i kroz radionice koje se organiziraju unutar škole, dok se učenike neprestano potiče na sudjelovanje u različitim projektima i izvannastavnim aktivnostima.</w:t>
      </w:r>
    </w:p>
    <w:p w14:paraId="3D08AAA4" w14:textId="5F28AB6D" w:rsidR="00B577C1" w:rsidRPr="00D07A8C" w:rsidRDefault="00B577C1" w:rsidP="00322E15">
      <w:pPr>
        <w:spacing w:line="360" w:lineRule="auto"/>
        <w:jc w:val="both"/>
        <w:rPr>
          <w:rFonts w:asciiTheme="minorHAnsi" w:hAnsiTheme="minorHAnsi" w:cstheme="minorHAnsi"/>
          <w:sz w:val="22"/>
          <w:szCs w:val="22"/>
        </w:rPr>
      </w:pPr>
      <w:r w:rsidRPr="00D07A8C">
        <w:rPr>
          <w:rFonts w:asciiTheme="minorHAnsi" w:hAnsiTheme="minorHAnsi" w:cstheme="minorHAnsi"/>
          <w:sz w:val="22"/>
          <w:szCs w:val="22"/>
        </w:rPr>
        <w:t>Posebno se pazi i na razvoj društvene odgovornosti kod djece koja redovno sudjeluju u različitim humanitarnim akcijama, dok je dio njih uključen u rad skupine za Prvu pomoć.</w:t>
      </w:r>
    </w:p>
    <w:p w14:paraId="10872574" w14:textId="77777777" w:rsidR="00B577C1" w:rsidRPr="00D07A8C" w:rsidRDefault="00B577C1" w:rsidP="00322E15">
      <w:pPr>
        <w:spacing w:line="360" w:lineRule="auto"/>
        <w:jc w:val="both"/>
        <w:rPr>
          <w:rFonts w:asciiTheme="minorHAnsi" w:hAnsiTheme="minorHAnsi" w:cstheme="minorHAnsi"/>
          <w:sz w:val="22"/>
          <w:szCs w:val="22"/>
        </w:rPr>
      </w:pPr>
    </w:p>
    <w:p w14:paraId="2BB49EBF" w14:textId="77777777" w:rsidR="00B577C1" w:rsidRPr="008A2E35" w:rsidRDefault="00B577C1" w:rsidP="00B577C1">
      <w:pPr>
        <w:jc w:val="both"/>
        <w:rPr>
          <w:rFonts w:asciiTheme="minorHAnsi" w:hAnsiTheme="minorHAnsi" w:cstheme="minorHAnsi"/>
        </w:rPr>
      </w:pPr>
    </w:p>
    <w:p w14:paraId="4B3AC36D" w14:textId="77777777" w:rsidR="00B577C1" w:rsidRPr="008A2E35" w:rsidRDefault="00B577C1" w:rsidP="00B577C1">
      <w:pPr>
        <w:jc w:val="both"/>
        <w:rPr>
          <w:rFonts w:asciiTheme="minorHAnsi" w:hAnsiTheme="minorHAnsi" w:cstheme="minorHAnsi"/>
        </w:rPr>
      </w:pPr>
    </w:p>
    <w:p w14:paraId="286815B9" w14:textId="67C167C1" w:rsidR="00B577C1" w:rsidRPr="008A2E35" w:rsidRDefault="008A2E35" w:rsidP="007D6275">
      <w:pPr>
        <w:ind w:left="360"/>
        <w:jc w:val="both"/>
        <w:rPr>
          <w:rFonts w:asciiTheme="minorHAnsi" w:hAnsiTheme="minorHAnsi" w:cstheme="minorHAnsi"/>
          <w:b/>
        </w:rPr>
      </w:pPr>
      <w:r>
        <w:rPr>
          <w:rFonts w:asciiTheme="minorHAnsi" w:hAnsiTheme="minorHAnsi" w:cstheme="minorHAnsi"/>
          <w:b/>
        </w:rPr>
        <w:t>5</w:t>
      </w:r>
      <w:r w:rsidR="007D6275" w:rsidRPr="008A2E35">
        <w:rPr>
          <w:rFonts w:asciiTheme="minorHAnsi" w:hAnsiTheme="minorHAnsi" w:cstheme="minorHAnsi"/>
          <w:b/>
        </w:rPr>
        <w:t>.</w:t>
      </w:r>
      <w:r w:rsidR="00B577C1" w:rsidRPr="008A2E35">
        <w:rPr>
          <w:rFonts w:asciiTheme="minorHAnsi" w:hAnsiTheme="minorHAnsi" w:cstheme="minorHAnsi"/>
          <w:b/>
        </w:rPr>
        <w:t>Zakonske i druge podloge na kojima se zasniva program rada Škole</w:t>
      </w:r>
    </w:p>
    <w:p w14:paraId="3C162DFA" w14:textId="77777777" w:rsidR="00B577C1" w:rsidRPr="00D07A8C" w:rsidRDefault="00B577C1" w:rsidP="00322E15">
      <w:pPr>
        <w:spacing w:line="360" w:lineRule="auto"/>
        <w:jc w:val="both"/>
        <w:rPr>
          <w:rFonts w:asciiTheme="minorHAnsi" w:hAnsiTheme="minorHAnsi" w:cstheme="minorHAnsi"/>
          <w:b/>
          <w:sz w:val="22"/>
          <w:szCs w:val="22"/>
        </w:rPr>
      </w:pPr>
    </w:p>
    <w:p w14:paraId="39EEAC82" w14:textId="77777777" w:rsidR="00B577C1" w:rsidRPr="00D07A8C" w:rsidRDefault="00B577C1" w:rsidP="00322E15">
      <w:pPr>
        <w:spacing w:line="360" w:lineRule="auto"/>
        <w:jc w:val="both"/>
        <w:rPr>
          <w:rFonts w:asciiTheme="minorHAnsi" w:hAnsiTheme="minorHAnsi" w:cstheme="minorHAnsi"/>
          <w:sz w:val="22"/>
          <w:szCs w:val="22"/>
        </w:rPr>
      </w:pPr>
      <w:r w:rsidRPr="00D07A8C">
        <w:rPr>
          <w:rFonts w:asciiTheme="minorHAnsi" w:hAnsiTheme="minorHAnsi" w:cstheme="minorHAnsi"/>
          <w:sz w:val="22"/>
          <w:szCs w:val="22"/>
        </w:rPr>
        <w:t>Škola se u svom radu pridržava sljedećih zakona, pravilnika i akata:</w:t>
      </w:r>
    </w:p>
    <w:p w14:paraId="145CC528" w14:textId="77777777" w:rsidR="00B577C1" w:rsidRPr="00D07A8C" w:rsidRDefault="00B577C1" w:rsidP="00322E15">
      <w:pPr>
        <w:spacing w:line="360" w:lineRule="auto"/>
        <w:jc w:val="both"/>
        <w:rPr>
          <w:rFonts w:asciiTheme="minorHAnsi" w:hAnsiTheme="minorHAnsi" w:cstheme="minorHAnsi"/>
          <w:b/>
          <w:sz w:val="22"/>
          <w:szCs w:val="22"/>
        </w:rPr>
      </w:pPr>
    </w:p>
    <w:p w14:paraId="46043F69" w14:textId="77777777" w:rsidR="00B577C1" w:rsidRPr="00D07A8C" w:rsidRDefault="00B577C1" w:rsidP="00322E15">
      <w:pPr>
        <w:pStyle w:val="Odlomakpopisa"/>
        <w:numPr>
          <w:ilvl w:val="0"/>
          <w:numId w:val="6"/>
        </w:numPr>
        <w:spacing w:line="360" w:lineRule="auto"/>
        <w:jc w:val="both"/>
        <w:rPr>
          <w:rFonts w:asciiTheme="minorHAnsi" w:hAnsiTheme="minorHAnsi" w:cstheme="minorHAnsi"/>
          <w:b/>
          <w:sz w:val="22"/>
          <w:szCs w:val="22"/>
        </w:rPr>
      </w:pPr>
      <w:r w:rsidRPr="00D07A8C">
        <w:rPr>
          <w:rFonts w:asciiTheme="minorHAnsi" w:hAnsiTheme="minorHAnsi" w:cstheme="minorHAnsi"/>
          <w:b/>
          <w:sz w:val="22"/>
          <w:szCs w:val="22"/>
        </w:rPr>
        <w:t>Obrazovanje</w:t>
      </w:r>
    </w:p>
    <w:p w14:paraId="2C017B9C" w14:textId="77777777" w:rsidR="00B577C1" w:rsidRPr="00D07A8C" w:rsidRDefault="00B577C1" w:rsidP="00322E15">
      <w:pPr>
        <w:numPr>
          <w:ilvl w:val="0"/>
          <w:numId w:val="7"/>
        </w:numPr>
        <w:spacing w:line="360" w:lineRule="auto"/>
        <w:jc w:val="both"/>
        <w:rPr>
          <w:rFonts w:asciiTheme="minorHAnsi" w:hAnsiTheme="minorHAnsi" w:cstheme="minorHAnsi"/>
          <w:b/>
          <w:sz w:val="22"/>
          <w:szCs w:val="22"/>
        </w:rPr>
      </w:pPr>
      <w:r w:rsidRPr="00D07A8C">
        <w:rPr>
          <w:rFonts w:asciiTheme="minorHAnsi" w:hAnsiTheme="minorHAnsi" w:cstheme="minorHAnsi"/>
          <w:sz w:val="22"/>
          <w:szCs w:val="22"/>
        </w:rPr>
        <w:t>Zakon o odgoju i obrazovanju u osnovnoj i srednjoj školi</w:t>
      </w:r>
    </w:p>
    <w:p w14:paraId="4FEFC8B1" w14:textId="77777777" w:rsidR="00B577C1" w:rsidRPr="00D07A8C" w:rsidRDefault="00B577C1" w:rsidP="00322E15">
      <w:pPr>
        <w:numPr>
          <w:ilvl w:val="0"/>
          <w:numId w:val="7"/>
        </w:numPr>
        <w:spacing w:line="360" w:lineRule="auto"/>
        <w:jc w:val="both"/>
        <w:rPr>
          <w:rFonts w:asciiTheme="minorHAnsi" w:hAnsiTheme="minorHAnsi" w:cstheme="minorHAnsi"/>
          <w:b/>
          <w:sz w:val="22"/>
          <w:szCs w:val="22"/>
        </w:rPr>
      </w:pPr>
      <w:r w:rsidRPr="00D07A8C">
        <w:rPr>
          <w:rFonts w:asciiTheme="minorHAnsi" w:hAnsiTheme="minorHAnsi" w:cstheme="minorHAnsi"/>
          <w:sz w:val="22"/>
          <w:szCs w:val="22"/>
        </w:rPr>
        <w:t>Zakon o ustanovama</w:t>
      </w:r>
    </w:p>
    <w:p w14:paraId="3CF310E8" w14:textId="77777777" w:rsidR="00B577C1" w:rsidRPr="00D07A8C" w:rsidRDefault="00B577C1" w:rsidP="00322E15">
      <w:pPr>
        <w:numPr>
          <w:ilvl w:val="0"/>
          <w:numId w:val="7"/>
        </w:numPr>
        <w:spacing w:line="360" w:lineRule="auto"/>
        <w:jc w:val="both"/>
        <w:rPr>
          <w:rFonts w:asciiTheme="minorHAnsi" w:hAnsiTheme="minorHAnsi" w:cstheme="minorHAnsi"/>
          <w:b/>
          <w:sz w:val="22"/>
          <w:szCs w:val="22"/>
        </w:rPr>
      </w:pPr>
      <w:r w:rsidRPr="00D07A8C">
        <w:rPr>
          <w:rFonts w:asciiTheme="minorHAnsi" w:hAnsiTheme="minorHAnsi" w:cstheme="minorHAnsi"/>
          <w:sz w:val="22"/>
          <w:szCs w:val="22"/>
        </w:rPr>
        <w:t>Pravilnik o tjednim radnim obvezama učitelja i stručnih suradnika u osnovnim školama</w:t>
      </w:r>
    </w:p>
    <w:p w14:paraId="53DC6F9E" w14:textId="77777777" w:rsidR="00B577C1" w:rsidRPr="00D07A8C" w:rsidRDefault="00B577C1" w:rsidP="00322E15">
      <w:pPr>
        <w:numPr>
          <w:ilvl w:val="0"/>
          <w:numId w:val="7"/>
        </w:numPr>
        <w:spacing w:line="360" w:lineRule="auto"/>
        <w:jc w:val="both"/>
        <w:rPr>
          <w:rFonts w:asciiTheme="minorHAnsi" w:hAnsiTheme="minorHAnsi" w:cstheme="minorHAnsi"/>
          <w:b/>
          <w:sz w:val="22"/>
          <w:szCs w:val="22"/>
        </w:rPr>
      </w:pPr>
      <w:r w:rsidRPr="00D07A8C">
        <w:rPr>
          <w:rFonts w:asciiTheme="minorHAnsi" w:hAnsiTheme="minorHAnsi" w:cstheme="minorHAnsi"/>
          <w:sz w:val="22"/>
          <w:szCs w:val="22"/>
        </w:rPr>
        <w:t>Statut škole</w:t>
      </w:r>
    </w:p>
    <w:p w14:paraId="4AB2EA59" w14:textId="77777777" w:rsidR="00B577C1" w:rsidRPr="00D07A8C" w:rsidRDefault="00B577C1" w:rsidP="00322E15">
      <w:pPr>
        <w:numPr>
          <w:ilvl w:val="0"/>
          <w:numId w:val="7"/>
        </w:numPr>
        <w:spacing w:line="360" w:lineRule="auto"/>
        <w:jc w:val="both"/>
        <w:rPr>
          <w:rFonts w:asciiTheme="minorHAnsi" w:hAnsiTheme="minorHAnsi" w:cstheme="minorHAnsi"/>
          <w:b/>
          <w:sz w:val="22"/>
          <w:szCs w:val="22"/>
        </w:rPr>
      </w:pPr>
      <w:r w:rsidRPr="00D07A8C">
        <w:rPr>
          <w:rFonts w:asciiTheme="minorHAnsi" w:hAnsiTheme="minorHAnsi" w:cstheme="minorHAnsi"/>
          <w:sz w:val="22"/>
          <w:szCs w:val="22"/>
        </w:rPr>
        <w:t>Godišnji plan i program rada</w:t>
      </w:r>
    </w:p>
    <w:p w14:paraId="4CD52C07" w14:textId="77777777" w:rsidR="00B577C1" w:rsidRPr="00D07A8C" w:rsidRDefault="00B577C1" w:rsidP="00322E15">
      <w:pPr>
        <w:numPr>
          <w:ilvl w:val="0"/>
          <w:numId w:val="7"/>
        </w:numPr>
        <w:spacing w:line="360" w:lineRule="auto"/>
        <w:jc w:val="both"/>
        <w:rPr>
          <w:rFonts w:asciiTheme="minorHAnsi" w:hAnsiTheme="minorHAnsi" w:cstheme="minorHAnsi"/>
          <w:sz w:val="22"/>
          <w:szCs w:val="22"/>
        </w:rPr>
      </w:pPr>
      <w:r w:rsidRPr="00D07A8C">
        <w:rPr>
          <w:rFonts w:asciiTheme="minorHAnsi" w:hAnsiTheme="minorHAnsi" w:cstheme="minorHAnsi"/>
          <w:sz w:val="22"/>
          <w:szCs w:val="22"/>
        </w:rPr>
        <w:t>Školski kurikulum</w:t>
      </w:r>
    </w:p>
    <w:p w14:paraId="2906DE43" w14:textId="77777777" w:rsidR="00B577C1" w:rsidRPr="00D07A8C" w:rsidRDefault="00B577C1" w:rsidP="00322E15">
      <w:pPr>
        <w:spacing w:line="360" w:lineRule="auto"/>
        <w:ind w:left="540"/>
        <w:jc w:val="both"/>
        <w:rPr>
          <w:rFonts w:asciiTheme="minorHAnsi" w:hAnsiTheme="minorHAnsi" w:cstheme="minorHAnsi"/>
          <w:sz w:val="22"/>
          <w:szCs w:val="22"/>
        </w:rPr>
      </w:pPr>
    </w:p>
    <w:p w14:paraId="07898264" w14:textId="77777777" w:rsidR="00B577C1" w:rsidRPr="00D07A8C" w:rsidRDefault="00B577C1" w:rsidP="00322E15">
      <w:pPr>
        <w:pStyle w:val="Odlomakpopisa"/>
        <w:numPr>
          <w:ilvl w:val="0"/>
          <w:numId w:val="6"/>
        </w:numPr>
        <w:spacing w:line="360" w:lineRule="auto"/>
        <w:jc w:val="both"/>
        <w:rPr>
          <w:rFonts w:asciiTheme="minorHAnsi" w:hAnsiTheme="minorHAnsi" w:cstheme="minorHAnsi"/>
          <w:b/>
          <w:sz w:val="22"/>
          <w:szCs w:val="22"/>
        </w:rPr>
      </w:pPr>
      <w:r w:rsidRPr="00D07A8C">
        <w:rPr>
          <w:rFonts w:asciiTheme="minorHAnsi" w:hAnsiTheme="minorHAnsi" w:cstheme="minorHAnsi"/>
          <w:b/>
          <w:sz w:val="22"/>
          <w:szCs w:val="22"/>
        </w:rPr>
        <w:t>Ostalo</w:t>
      </w:r>
    </w:p>
    <w:p w14:paraId="415BE5D5" w14:textId="77777777" w:rsidR="00B577C1" w:rsidRPr="00D07A8C" w:rsidRDefault="00B577C1" w:rsidP="00322E15">
      <w:pPr>
        <w:numPr>
          <w:ilvl w:val="0"/>
          <w:numId w:val="8"/>
        </w:numPr>
        <w:spacing w:line="360" w:lineRule="auto"/>
        <w:jc w:val="both"/>
        <w:rPr>
          <w:rFonts w:asciiTheme="minorHAnsi" w:hAnsiTheme="minorHAnsi" w:cstheme="minorHAnsi"/>
          <w:sz w:val="22"/>
          <w:szCs w:val="22"/>
        </w:rPr>
      </w:pPr>
      <w:r w:rsidRPr="00D07A8C">
        <w:rPr>
          <w:rFonts w:asciiTheme="minorHAnsi" w:hAnsiTheme="minorHAnsi" w:cstheme="minorHAnsi"/>
          <w:sz w:val="22"/>
          <w:szCs w:val="22"/>
        </w:rPr>
        <w:t>Zakon o proračunu, Pravilnik o proračunskom računovodstvu i računskom planu</w:t>
      </w:r>
    </w:p>
    <w:p w14:paraId="7D8CFC5C" w14:textId="77777777" w:rsidR="00B577C1" w:rsidRPr="00D07A8C" w:rsidRDefault="00B577C1" w:rsidP="00322E15">
      <w:pPr>
        <w:numPr>
          <w:ilvl w:val="0"/>
          <w:numId w:val="8"/>
        </w:numPr>
        <w:spacing w:line="360" w:lineRule="auto"/>
        <w:jc w:val="both"/>
        <w:rPr>
          <w:rFonts w:asciiTheme="minorHAnsi" w:hAnsiTheme="minorHAnsi" w:cstheme="minorHAnsi"/>
          <w:sz w:val="22"/>
          <w:szCs w:val="22"/>
        </w:rPr>
      </w:pPr>
      <w:r w:rsidRPr="00D07A8C">
        <w:rPr>
          <w:rFonts w:asciiTheme="minorHAnsi" w:hAnsiTheme="minorHAnsi" w:cstheme="minorHAnsi"/>
          <w:sz w:val="22"/>
          <w:szCs w:val="22"/>
        </w:rPr>
        <w:t>Upute za izradu proračuna Zagrebačke županije 2023.-2025.</w:t>
      </w:r>
    </w:p>
    <w:p w14:paraId="24BA496A" w14:textId="77777777" w:rsidR="00B577C1" w:rsidRPr="00D07A8C" w:rsidRDefault="00B577C1" w:rsidP="00322E15">
      <w:pPr>
        <w:numPr>
          <w:ilvl w:val="0"/>
          <w:numId w:val="8"/>
        </w:numPr>
        <w:spacing w:line="360" w:lineRule="auto"/>
        <w:jc w:val="both"/>
        <w:rPr>
          <w:rFonts w:asciiTheme="minorHAnsi" w:hAnsiTheme="minorHAnsi" w:cstheme="minorHAnsi"/>
          <w:sz w:val="22"/>
          <w:szCs w:val="22"/>
        </w:rPr>
      </w:pPr>
      <w:r w:rsidRPr="00D07A8C">
        <w:rPr>
          <w:rFonts w:asciiTheme="minorHAnsi" w:hAnsiTheme="minorHAnsi" w:cstheme="minorHAnsi"/>
          <w:sz w:val="22"/>
          <w:szCs w:val="22"/>
        </w:rPr>
        <w:t>Zakon o upravnom postupku</w:t>
      </w:r>
    </w:p>
    <w:p w14:paraId="199F21E1" w14:textId="77777777" w:rsidR="00B577C1" w:rsidRPr="00D07A8C" w:rsidRDefault="00B577C1" w:rsidP="00322E15">
      <w:pPr>
        <w:numPr>
          <w:ilvl w:val="0"/>
          <w:numId w:val="8"/>
        </w:numPr>
        <w:spacing w:line="360" w:lineRule="auto"/>
        <w:jc w:val="both"/>
        <w:rPr>
          <w:rFonts w:asciiTheme="minorHAnsi" w:hAnsiTheme="minorHAnsi" w:cstheme="minorHAnsi"/>
          <w:sz w:val="22"/>
          <w:szCs w:val="22"/>
        </w:rPr>
      </w:pPr>
      <w:r w:rsidRPr="00D07A8C">
        <w:rPr>
          <w:rFonts w:asciiTheme="minorHAnsi" w:hAnsiTheme="minorHAnsi" w:cstheme="minorHAnsi"/>
          <w:sz w:val="22"/>
          <w:szCs w:val="22"/>
        </w:rPr>
        <w:t>Temeljni kolektivni ugovor za službenike i namještenike u javnim službama</w:t>
      </w:r>
    </w:p>
    <w:p w14:paraId="08E37B53" w14:textId="77777777" w:rsidR="00B577C1" w:rsidRPr="00D07A8C" w:rsidRDefault="00B577C1" w:rsidP="00322E15">
      <w:pPr>
        <w:numPr>
          <w:ilvl w:val="0"/>
          <w:numId w:val="8"/>
        </w:numPr>
        <w:spacing w:line="360" w:lineRule="auto"/>
        <w:jc w:val="both"/>
        <w:rPr>
          <w:rFonts w:asciiTheme="minorHAnsi" w:hAnsiTheme="minorHAnsi" w:cstheme="minorHAnsi"/>
          <w:sz w:val="22"/>
          <w:szCs w:val="22"/>
        </w:rPr>
      </w:pPr>
      <w:r w:rsidRPr="00D07A8C">
        <w:rPr>
          <w:rFonts w:asciiTheme="minorHAnsi" w:hAnsiTheme="minorHAnsi" w:cstheme="minorHAnsi"/>
          <w:sz w:val="22"/>
          <w:szCs w:val="22"/>
        </w:rPr>
        <w:t>Kolektivni ugovor za zaposlenike u osnovnoškolskim ustanovama</w:t>
      </w:r>
    </w:p>
    <w:p w14:paraId="19FED6AD" w14:textId="77777777" w:rsidR="00B577C1" w:rsidRPr="00D07A8C" w:rsidRDefault="00B577C1" w:rsidP="00322E15">
      <w:pPr>
        <w:spacing w:line="360" w:lineRule="auto"/>
        <w:rPr>
          <w:rFonts w:asciiTheme="minorHAnsi" w:hAnsiTheme="minorHAnsi" w:cstheme="minorHAnsi"/>
          <w:b/>
          <w:sz w:val="22"/>
          <w:szCs w:val="22"/>
        </w:rPr>
      </w:pPr>
    </w:p>
    <w:p w14:paraId="45810BB2" w14:textId="38EB55E9" w:rsidR="00B577C1" w:rsidRPr="00AB1C71" w:rsidRDefault="00AB1C71" w:rsidP="00F62E67">
      <w:pPr>
        <w:rPr>
          <w:rFonts w:asciiTheme="minorHAnsi" w:hAnsiTheme="minorHAnsi" w:cstheme="minorHAnsi"/>
          <w:b/>
        </w:rPr>
      </w:pPr>
      <w:r>
        <w:rPr>
          <w:rFonts w:asciiTheme="minorHAnsi" w:hAnsiTheme="minorHAnsi" w:cstheme="minorHAnsi"/>
          <w:b/>
        </w:rPr>
        <w:t xml:space="preserve">6. </w:t>
      </w:r>
      <w:r w:rsidR="00B577C1" w:rsidRPr="00AB1C71">
        <w:rPr>
          <w:rFonts w:asciiTheme="minorHAnsi" w:hAnsiTheme="minorHAnsi" w:cstheme="minorHAnsi"/>
          <w:b/>
        </w:rPr>
        <w:t>Usklađenost ciljeva i strategije programa s dokumentima dugoročnog razvoja</w:t>
      </w:r>
    </w:p>
    <w:p w14:paraId="02AA7938" w14:textId="77777777" w:rsidR="00B577C1" w:rsidRPr="008A2E35" w:rsidRDefault="00B577C1" w:rsidP="00B577C1">
      <w:pPr>
        <w:rPr>
          <w:rFonts w:asciiTheme="minorHAnsi" w:hAnsiTheme="minorHAnsi" w:cstheme="minorHAnsi"/>
          <w:b/>
        </w:rPr>
      </w:pPr>
    </w:p>
    <w:p w14:paraId="60F90CBE" w14:textId="77777777" w:rsidR="00B577C1" w:rsidRPr="00D07A8C" w:rsidRDefault="00B577C1" w:rsidP="00322E15">
      <w:pPr>
        <w:spacing w:line="360" w:lineRule="auto"/>
        <w:jc w:val="both"/>
        <w:rPr>
          <w:rFonts w:asciiTheme="minorHAnsi" w:hAnsiTheme="minorHAnsi" w:cstheme="minorHAnsi"/>
          <w:sz w:val="22"/>
          <w:szCs w:val="22"/>
        </w:rPr>
      </w:pPr>
      <w:r w:rsidRPr="00D07A8C">
        <w:rPr>
          <w:rFonts w:asciiTheme="minorHAnsi" w:hAnsiTheme="minorHAnsi" w:cstheme="minorHAnsi"/>
          <w:sz w:val="22"/>
          <w:szCs w:val="22"/>
        </w:rPr>
        <w:t>Školske ustanove ne donose strateške, već godišnje operativne planove prema planu i programu koji donosi Ministarstvo znanosti, obrazovanja i sporta. Vertikala usklađivanja ciljeva i programa u smjeru MZOS – jedinice lokalne (regionalne) samouprave – školske ustanove još nije provedena.</w:t>
      </w:r>
    </w:p>
    <w:p w14:paraId="4D6AC618" w14:textId="77777777" w:rsidR="00B577C1" w:rsidRPr="00D07A8C" w:rsidRDefault="00B577C1" w:rsidP="00322E15">
      <w:pPr>
        <w:spacing w:line="360" w:lineRule="auto"/>
        <w:jc w:val="both"/>
        <w:rPr>
          <w:rFonts w:asciiTheme="minorHAnsi" w:hAnsiTheme="minorHAnsi" w:cstheme="minorHAnsi"/>
          <w:sz w:val="22"/>
          <w:szCs w:val="22"/>
        </w:rPr>
      </w:pPr>
    </w:p>
    <w:p w14:paraId="143E54DF" w14:textId="77777777" w:rsidR="00B577C1" w:rsidRPr="00D07A8C" w:rsidRDefault="00B577C1" w:rsidP="00322E15">
      <w:pPr>
        <w:spacing w:line="360" w:lineRule="auto"/>
        <w:jc w:val="both"/>
        <w:rPr>
          <w:rFonts w:asciiTheme="minorHAnsi" w:hAnsiTheme="minorHAnsi" w:cstheme="minorHAnsi"/>
          <w:sz w:val="22"/>
          <w:szCs w:val="22"/>
        </w:rPr>
      </w:pPr>
      <w:r w:rsidRPr="00D07A8C">
        <w:rPr>
          <w:rFonts w:asciiTheme="minorHAnsi" w:hAnsiTheme="minorHAnsi" w:cstheme="minorHAnsi"/>
          <w:sz w:val="22"/>
          <w:szCs w:val="22"/>
        </w:rPr>
        <w:t>Također, planovi se donose za nastavnu, a ne fiskalnu godinu što je uzrok mnogim odstupanjima u izvršenju financijskih planova (primjerice, pomak određenih aktivnosti unutar školske godine iz jednog polugodišta u drugo uzrokuje promjene u izvršenju financijskog plana za dvije fiskalne godine), ali i otežava postavljanje i praćenje ostvarivanja ciljeva koji su primarno vezani uz obrazovanje, a time i uz period školske, a ne fiskalne godine. Školski kurikulum za školsku</w:t>
      </w:r>
      <w:r w:rsidRPr="00D07A8C">
        <w:rPr>
          <w:rFonts w:asciiTheme="minorHAnsi" w:hAnsiTheme="minorHAnsi" w:cstheme="minorHAnsi"/>
          <w:spacing w:val="-6"/>
          <w:sz w:val="22"/>
          <w:szCs w:val="22"/>
        </w:rPr>
        <w:t xml:space="preserve"> </w:t>
      </w:r>
      <w:r w:rsidRPr="00D07A8C">
        <w:rPr>
          <w:rFonts w:asciiTheme="minorHAnsi" w:hAnsiTheme="minorHAnsi" w:cstheme="minorHAnsi"/>
          <w:sz w:val="22"/>
          <w:szCs w:val="22"/>
        </w:rPr>
        <w:t>godinu 2022./2023.</w:t>
      </w:r>
      <w:r w:rsidRPr="00D07A8C">
        <w:rPr>
          <w:rFonts w:asciiTheme="minorHAnsi" w:hAnsiTheme="minorHAnsi" w:cstheme="minorHAnsi"/>
          <w:spacing w:val="-7"/>
          <w:sz w:val="22"/>
          <w:szCs w:val="22"/>
        </w:rPr>
        <w:t xml:space="preserve"> realizirat će se uzimajući u obzir specifičnost epidemiološke situacije </w:t>
      </w:r>
      <w:r w:rsidRPr="00D07A8C">
        <w:rPr>
          <w:rFonts w:asciiTheme="minorHAnsi" w:hAnsiTheme="minorHAnsi" w:cstheme="minorHAnsi"/>
          <w:sz w:val="22"/>
          <w:szCs w:val="22"/>
        </w:rPr>
        <w:t>– moguća su odstupanja od planiranog, a sve aktivnosti provodit će se sukladno preporukama HZJZ-a i Ministarstva znanosti i obrazovanja.</w:t>
      </w:r>
    </w:p>
    <w:p w14:paraId="364AB3CC" w14:textId="77777777" w:rsidR="00B577C1" w:rsidRPr="00963CA8" w:rsidRDefault="00B577C1" w:rsidP="00322E15">
      <w:pPr>
        <w:spacing w:line="360" w:lineRule="auto"/>
        <w:jc w:val="both"/>
        <w:rPr>
          <w:rFonts w:asciiTheme="minorHAnsi" w:hAnsiTheme="minorHAnsi"/>
          <w:sz w:val="22"/>
          <w:szCs w:val="22"/>
        </w:rPr>
      </w:pPr>
    </w:p>
    <w:p w14:paraId="6AE06935" w14:textId="2EA2223D" w:rsidR="00B577C1" w:rsidRPr="00D07A8C" w:rsidRDefault="00B577C1" w:rsidP="00322E15">
      <w:pPr>
        <w:spacing w:line="360" w:lineRule="auto"/>
        <w:jc w:val="both"/>
        <w:rPr>
          <w:rFonts w:asciiTheme="minorHAnsi" w:hAnsiTheme="minorHAnsi" w:cstheme="minorHAnsi"/>
          <w:sz w:val="22"/>
          <w:szCs w:val="22"/>
        </w:rPr>
      </w:pPr>
      <w:r w:rsidRPr="00D07A8C">
        <w:rPr>
          <w:rFonts w:asciiTheme="minorHAnsi" w:hAnsiTheme="minorHAnsi" w:cstheme="minorHAnsi"/>
          <w:sz w:val="22"/>
          <w:szCs w:val="22"/>
        </w:rPr>
        <w:t>Obrazovni ciljevi za školsku godinu 2022./23. koji će se primarno izvršavati u fiskalnoj  godini 2023. postavljeni su u Godišnjem planu i programu rada Škole, a oni su:</w:t>
      </w:r>
    </w:p>
    <w:p w14:paraId="3E30F6C3" w14:textId="77777777" w:rsidR="00B577C1" w:rsidRPr="00D07A8C" w:rsidRDefault="00B577C1" w:rsidP="00B577C1">
      <w:pPr>
        <w:spacing w:line="360" w:lineRule="auto"/>
        <w:jc w:val="both"/>
        <w:rPr>
          <w:rFonts w:asciiTheme="minorHAnsi" w:hAnsiTheme="minorHAnsi" w:cstheme="minorHAnsi"/>
          <w:sz w:val="22"/>
          <w:szCs w:val="22"/>
        </w:rPr>
      </w:pPr>
    </w:p>
    <w:p w14:paraId="77776EE1" w14:textId="77777777" w:rsidR="00B577C1" w:rsidRPr="00D07A8C" w:rsidRDefault="00B577C1" w:rsidP="00B577C1">
      <w:pPr>
        <w:pStyle w:val="Odlomakpopisa"/>
        <w:numPr>
          <w:ilvl w:val="0"/>
          <w:numId w:val="11"/>
        </w:numPr>
        <w:spacing w:line="360" w:lineRule="auto"/>
        <w:jc w:val="both"/>
        <w:rPr>
          <w:rFonts w:asciiTheme="minorHAnsi" w:hAnsiTheme="minorHAnsi" w:cstheme="minorHAnsi"/>
          <w:sz w:val="22"/>
          <w:szCs w:val="22"/>
        </w:rPr>
      </w:pPr>
      <w:r w:rsidRPr="00D07A8C">
        <w:rPr>
          <w:rFonts w:asciiTheme="minorHAnsi" w:hAnsiTheme="minorHAnsi" w:cstheme="minorHAnsi"/>
          <w:sz w:val="22"/>
          <w:szCs w:val="22"/>
        </w:rPr>
        <w:t>Uspješna realizacija nastavnog plana i programa</w:t>
      </w:r>
    </w:p>
    <w:p w14:paraId="3BE597FD" w14:textId="77777777" w:rsidR="00B577C1" w:rsidRPr="00D07A8C" w:rsidRDefault="00B577C1" w:rsidP="00B577C1">
      <w:pPr>
        <w:pStyle w:val="Odlomakpopisa"/>
        <w:numPr>
          <w:ilvl w:val="0"/>
          <w:numId w:val="11"/>
        </w:numPr>
        <w:spacing w:line="360" w:lineRule="auto"/>
        <w:jc w:val="both"/>
        <w:rPr>
          <w:rFonts w:asciiTheme="minorHAnsi" w:hAnsiTheme="minorHAnsi" w:cstheme="minorHAnsi"/>
          <w:sz w:val="22"/>
          <w:szCs w:val="22"/>
        </w:rPr>
      </w:pPr>
      <w:r w:rsidRPr="00D07A8C">
        <w:rPr>
          <w:rFonts w:asciiTheme="minorHAnsi" w:hAnsiTheme="minorHAnsi" w:cstheme="minorHAnsi"/>
          <w:sz w:val="22"/>
          <w:szCs w:val="22"/>
        </w:rPr>
        <w:t>Analizom obrazovnih rezultata i uvidom u učeničku dokumentaciju, vidljivo je da je učenicima potrebna dodatna pomoć iz sljedećih nastavnih predmeta:</w:t>
      </w:r>
    </w:p>
    <w:p w14:paraId="72048E43" w14:textId="77777777" w:rsidR="00B577C1" w:rsidRPr="00D07A8C" w:rsidRDefault="00B577C1" w:rsidP="00B577C1">
      <w:pPr>
        <w:pStyle w:val="Odlomakpopisa"/>
        <w:spacing w:line="360" w:lineRule="auto"/>
        <w:jc w:val="both"/>
        <w:rPr>
          <w:rFonts w:asciiTheme="minorHAnsi" w:hAnsiTheme="minorHAnsi" w:cstheme="minorHAnsi"/>
          <w:sz w:val="22"/>
          <w:szCs w:val="22"/>
        </w:rPr>
      </w:pPr>
      <w:r w:rsidRPr="00D07A8C">
        <w:rPr>
          <w:rFonts w:asciiTheme="minorHAnsi" w:hAnsiTheme="minorHAnsi" w:cstheme="minorHAnsi"/>
          <w:sz w:val="22"/>
          <w:szCs w:val="22"/>
        </w:rPr>
        <w:t>Razredna nastava: hrvatski jezik, matematika, engleski</w:t>
      </w:r>
      <w:r w:rsidRPr="00D07A8C">
        <w:rPr>
          <w:rFonts w:asciiTheme="minorHAnsi" w:hAnsiTheme="minorHAnsi" w:cstheme="minorHAnsi"/>
          <w:spacing w:val="-3"/>
          <w:sz w:val="22"/>
          <w:szCs w:val="22"/>
        </w:rPr>
        <w:t xml:space="preserve"> </w:t>
      </w:r>
      <w:r w:rsidRPr="00D07A8C">
        <w:rPr>
          <w:rFonts w:asciiTheme="minorHAnsi" w:hAnsiTheme="minorHAnsi" w:cstheme="minorHAnsi"/>
          <w:sz w:val="22"/>
          <w:szCs w:val="22"/>
        </w:rPr>
        <w:t>jezik</w:t>
      </w:r>
    </w:p>
    <w:p w14:paraId="33D299E0" w14:textId="77777777" w:rsidR="00B577C1" w:rsidRPr="00D07A8C" w:rsidRDefault="00B577C1" w:rsidP="00B577C1">
      <w:pPr>
        <w:pStyle w:val="Odlomakpopisa"/>
        <w:spacing w:line="360" w:lineRule="auto"/>
        <w:jc w:val="both"/>
        <w:rPr>
          <w:rFonts w:asciiTheme="minorHAnsi" w:hAnsiTheme="minorHAnsi" w:cstheme="minorHAnsi"/>
          <w:sz w:val="22"/>
          <w:szCs w:val="22"/>
        </w:rPr>
      </w:pPr>
      <w:r w:rsidRPr="00D07A8C">
        <w:rPr>
          <w:rFonts w:asciiTheme="minorHAnsi" w:hAnsiTheme="minorHAnsi" w:cstheme="minorHAnsi"/>
          <w:sz w:val="22"/>
          <w:szCs w:val="22"/>
        </w:rPr>
        <w:t>Predmetna nastava: hrvatski jezik, matematika, engleski jezik,</w:t>
      </w:r>
      <w:r w:rsidRPr="00D07A8C">
        <w:rPr>
          <w:rFonts w:asciiTheme="minorHAnsi" w:hAnsiTheme="minorHAnsi" w:cstheme="minorHAnsi"/>
          <w:spacing w:val="-6"/>
          <w:sz w:val="22"/>
          <w:szCs w:val="22"/>
        </w:rPr>
        <w:t xml:space="preserve"> </w:t>
      </w:r>
      <w:r w:rsidRPr="00D07A8C">
        <w:rPr>
          <w:rFonts w:asciiTheme="minorHAnsi" w:hAnsiTheme="minorHAnsi" w:cstheme="minorHAnsi"/>
          <w:sz w:val="22"/>
          <w:szCs w:val="22"/>
        </w:rPr>
        <w:t>fizika.</w:t>
      </w:r>
    </w:p>
    <w:p w14:paraId="3165F1D4" w14:textId="77777777" w:rsidR="00B577C1" w:rsidRPr="00D07A8C" w:rsidRDefault="00B577C1" w:rsidP="00B577C1">
      <w:pPr>
        <w:pStyle w:val="Odlomakpopisa"/>
        <w:spacing w:line="360" w:lineRule="auto"/>
        <w:jc w:val="both"/>
        <w:rPr>
          <w:rFonts w:asciiTheme="minorHAnsi" w:hAnsiTheme="minorHAnsi" w:cstheme="minorHAnsi"/>
          <w:sz w:val="22"/>
          <w:szCs w:val="22"/>
        </w:rPr>
      </w:pPr>
    </w:p>
    <w:p w14:paraId="744CE80C" w14:textId="54470407" w:rsidR="00B577C1" w:rsidRPr="00D07A8C" w:rsidRDefault="00B577C1" w:rsidP="00B577C1">
      <w:pPr>
        <w:pStyle w:val="Bezproreda"/>
        <w:spacing w:line="360" w:lineRule="auto"/>
        <w:rPr>
          <w:rFonts w:asciiTheme="minorHAnsi" w:hAnsiTheme="minorHAnsi" w:cstheme="minorHAnsi"/>
          <w:sz w:val="22"/>
          <w:szCs w:val="22"/>
        </w:rPr>
      </w:pPr>
      <w:r w:rsidRPr="00D07A8C">
        <w:rPr>
          <w:rStyle w:val="TijelotekstaChar"/>
          <w:rFonts w:asciiTheme="minorHAnsi" w:hAnsiTheme="minorHAnsi" w:cstheme="minorHAnsi"/>
          <w:sz w:val="22"/>
          <w:szCs w:val="22"/>
        </w:rPr>
        <w:t>Također, uočen je pojačani interes učenika za dodatnim sadržajima iz hrvatskog jezika, matematike, engleskog jezika, njemačkog jezika i fizike zbog čega će tijekom školske godine 2022./2023. biti organizirana dodatna nastava iz navedenih predmeta</w:t>
      </w:r>
      <w:r w:rsidRPr="00D07A8C">
        <w:rPr>
          <w:rFonts w:asciiTheme="minorHAnsi" w:hAnsiTheme="minorHAnsi" w:cstheme="minorHAnsi"/>
          <w:sz w:val="22"/>
          <w:szCs w:val="22"/>
        </w:rPr>
        <w:t>.</w:t>
      </w:r>
    </w:p>
    <w:p w14:paraId="08F0D353" w14:textId="77777777" w:rsidR="00F62E67" w:rsidRDefault="00F62E67" w:rsidP="00B577C1">
      <w:pPr>
        <w:spacing w:line="360" w:lineRule="auto"/>
        <w:jc w:val="both"/>
        <w:rPr>
          <w:rFonts w:asciiTheme="minorHAnsi" w:hAnsiTheme="minorHAnsi" w:cstheme="minorHAnsi"/>
          <w:sz w:val="22"/>
          <w:szCs w:val="22"/>
        </w:rPr>
      </w:pPr>
    </w:p>
    <w:p w14:paraId="50A25DE3" w14:textId="33741FB3" w:rsidR="00B577C1" w:rsidRPr="00D07A8C" w:rsidRDefault="00B577C1" w:rsidP="00B577C1">
      <w:pPr>
        <w:spacing w:line="360" w:lineRule="auto"/>
        <w:jc w:val="both"/>
        <w:rPr>
          <w:rFonts w:asciiTheme="minorHAnsi" w:hAnsiTheme="minorHAnsi" w:cstheme="minorHAnsi"/>
          <w:sz w:val="22"/>
          <w:szCs w:val="22"/>
        </w:rPr>
      </w:pPr>
      <w:r w:rsidRPr="00D07A8C">
        <w:rPr>
          <w:rFonts w:asciiTheme="minorHAnsi" w:hAnsiTheme="minorHAnsi" w:cstheme="minorHAnsi"/>
          <w:sz w:val="22"/>
          <w:szCs w:val="22"/>
        </w:rPr>
        <w:t>Ostali dugoročni ciljevi koje Škola planira pokrenuti i/ili dovršiti u sljedećem trogodišnjem razdoblju su:</w:t>
      </w:r>
    </w:p>
    <w:p w14:paraId="001D79B0" w14:textId="5C56044E" w:rsidR="00B577C1" w:rsidRPr="00D07A8C" w:rsidRDefault="00B577C1" w:rsidP="00322E15">
      <w:pPr>
        <w:spacing w:line="360" w:lineRule="auto"/>
        <w:jc w:val="both"/>
        <w:rPr>
          <w:rFonts w:asciiTheme="minorHAnsi" w:hAnsiTheme="minorHAnsi" w:cstheme="minorHAnsi"/>
          <w:sz w:val="22"/>
          <w:szCs w:val="22"/>
        </w:rPr>
      </w:pPr>
    </w:p>
    <w:p w14:paraId="05D1F5D6" w14:textId="77777777" w:rsidR="00B577C1" w:rsidRPr="00D07A8C" w:rsidRDefault="00B577C1" w:rsidP="00B577C1">
      <w:pPr>
        <w:pStyle w:val="Odlomakpopisa"/>
        <w:numPr>
          <w:ilvl w:val="0"/>
          <w:numId w:val="10"/>
        </w:numPr>
        <w:spacing w:line="360" w:lineRule="auto"/>
        <w:jc w:val="both"/>
        <w:rPr>
          <w:rFonts w:asciiTheme="minorHAnsi" w:hAnsiTheme="minorHAnsi" w:cstheme="minorHAnsi"/>
          <w:sz w:val="22"/>
          <w:szCs w:val="22"/>
        </w:rPr>
      </w:pPr>
      <w:r w:rsidRPr="00D07A8C">
        <w:rPr>
          <w:rFonts w:asciiTheme="minorHAnsi" w:hAnsiTheme="minorHAnsi" w:cstheme="minorHAnsi"/>
          <w:sz w:val="22"/>
          <w:szCs w:val="22"/>
        </w:rPr>
        <w:t>Uređenje prilaza sa južne strane</w:t>
      </w:r>
    </w:p>
    <w:p w14:paraId="62D0BC41" w14:textId="77777777" w:rsidR="00B577C1" w:rsidRPr="00D07A8C" w:rsidRDefault="00B577C1" w:rsidP="00B577C1">
      <w:pPr>
        <w:pStyle w:val="Odlomakpopisa"/>
        <w:numPr>
          <w:ilvl w:val="0"/>
          <w:numId w:val="10"/>
        </w:numPr>
        <w:spacing w:line="360" w:lineRule="auto"/>
        <w:jc w:val="both"/>
        <w:rPr>
          <w:rFonts w:asciiTheme="minorHAnsi" w:hAnsiTheme="minorHAnsi" w:cstheme="minorHAnsi"/>
          <w:sz w:val="22"/>
          <w:szCs w:val="22"/>
        </w:rPr>
      </w:pPr>
      <w:r w:rsidRPr="00D07A8C">
        <w:rPr>
          <w:rFonts w:asciiTheme="minorHAnsi" w:hAnsiTheme="minorHAnsi" w:cstheme="minorHAnsi"/>
          <w:sz w:val="22"/>
          <w:szCs w:val="22"/>
        </w:rPr>
        <w:t>Obnavljanje vanjskih igrališta škole</w:t>
      </w:r>
    </w:p>
    <w:p w14:paraId="7CD2E396" w14:textId="77777777" w:rsidR="00B577C1" w:rsidRPr="00D07A8C" w:rsidRDefault="00B577C1" w:rsidP="00B577C1">
      <w:pPr>
        <w:spacing w:line="360" w:lineRule="auto"/>
        <w:jc w:val="both"/>
        <w:rPr>
          <w:rFonts w:asciiTheme="minorHAnsi" w:hAnsiTheme="minorHAnsi" w:cstheme="minorHAnsi"/>
          <w:sz w:val="22"/>
          <w:szCs w:val="22"/>
        </w:rPr>
      </w:pPr>
    </w:p>
    <w:p w14:paraId="4171E09C" w14:textId="77777777" w:rsidR="00B577C1" w:rsidRPr="00D07A8C" w:rsidRDefault="00B577C1" w:rsidP="00B577C1">
      <w:pPr>
        <w:spacing w:line="360" w:lineRule="auto"/>
        <w:jc w:val="both"/>
        <w:rPr>
          <w:rFonts w:asciiTheme="minorHAnsi" w:hAnsiTheme="minorHAnsi" w:cstheme="minorHAnsi"/>
          <w:sz w:val="22"/>
          <w:szCs w:val="22"/>
        </w:rPr>
      </w:pPr>
      <w:r w:rsidRPr="00D07A8C">
        <w:rPr>
          <w:rFonts w:asciiTheme="minorHAnsi" w:hAnsiTheme="minorHAnsi" w:cstheme="minorHAnsi"/>
          <w:sz w:val="22"/>
          <w:szCs w:val="22"/>
        </w:rPr>
        <w:t xml:space="preserve">Izuzev ovih višegodišnjih planiranih projekata, osnovni je ekonomski zadatak Škole uravnoteženje proračuna i izbjegavanje stvaranja proračunskog manjka. </w:t>
      </w:r>
    </w:p>
    <w:p w14:paraId="5D8725CA" w14:textId="77777777" w:rsidR="00B549EA" w:rsidRPr="00D07A8C" w:rsidRDefault="00B549EA" w:rsidP="00B549EA">
      <w:pPr>
        <w:spacing w:line="360" w:lineRule="auto"/>
        <w:rPr>
          <w:rFonts w:asciiTheme="minorHAnsi" w:hAnsiTheme="minorHAnsi" w:cstheme="minorHAnsi"/>
          <w:lang w:eastAsia="en-US"/>
        </w:rPr>
      </w:pPr>
    </w:p>
    <w:p w14:paraId="4FF131F4" w14:textId="77777777" w:rsidR="00B549EA" w:rsidRDefault="00B549EA" w:rsidP="00563C9E">
      <w:pPr>
        <w:spacing w:line="360" w:lineRule="auto"/>
        <w:rPr>
          <w:rFonts w:ascii="Cambria" w:hAnsi="Cambria"/>
        </w:rPr>
      </w:pPr>
    </w:p>
    <w:p w14:paraId="45F3615B" w14:textId="77777777" w:rsidR="00E73951" w:rsidRPr="00EA5AED" w:rsidRDefault="00E73951" w:rsidP="00EA5AED">
      <w:pPr>
        <w:jc w:val="both"/>
        <w:rPr>
          <w:rFonts w:asciiTheme="minorHAnsi" w:hAnsiTheme="minorHAnsi"/>
          <w:sz w:val="22"/>
          <w:szCs w:val="22"/>
        </w:rPr>
      </w:pPr>
    </w:p>
    <w:p w14:paraId="1DD8E30F" w14:textId="2CFE9DE9" w:rsidR="00E846A1" w:rsidRDefault="00AB1C71" w:rsidP="00B549EA">
      <w:pPr>
        <w:ind w:left="360"/>
        <w:jc w:val="both"/>
        <w:rPr>
          <w:rFonts w:asciiTheme="minorHAnsi" w:hAnsiTheme="minorHAnsi" w:cstheme="minorHAnsi"/>
          <w:b/>
        </w:rPr>
      </w:pPr>
      <w:r>
        <w:rPr>
          <w:rFonts w:asciiTheme="minorHAnsi" w:hAnsiTheme="minorHAnsi" w:cstheme="minorHAnsi"/>
          <w:b/>
        </w:rPr>
        <w:t>7</w:t>
      </w:r>
      <w:r w:rsidR="00B549EA" w:rsidRPr="008A2E35">
        <w:rPr>
          <w:rFonts w:asciiTheme="minorHAnsi" w:hAnsiTheme="minorHAnsi" w:cstheme="minorHAnsi"/>
          <w:b/>
        </w:rPr>
        <w:t xml:space="preserve">. </w:t>
      </w:r>
      <w:r w:rsidR="00F76434" w:rsidRPr="008A2E35">
        <w:rPr>
          <w:rFonts w:asciiTheme="minorHAnsi" w:hAnsiTheme="minorHAnsi" w:cstheme="minorHAnsi"/>
          <w:b/>
        </w:rPr>
        <w:t>Ishodišta i pokazatelji na kojima se zasnivaju izračuni i ocjene potrebnih sredstava za izvođenje programa</w:t>
      </w:r>
    </w:p>
    <w:p w14:paraId="3EFCB535" w14:textId="77777777" w:rsidR="00F62E67" w:rsidRPr="008A2E35" w:rsidRDefault="00F62E67" w:rsidP="00B549EA">
      <w:pPr>
        <w:ind w:left="360"/>
        <w:jc w:val="both"/>
        <w:rPr>
          <w:rFonts w:asciiTheme="minorHAnsi" w:hAnsiTheme="minorHAnsi" w:cstheme="minorHAnsi"/>
          <w:b/>
        </w:rPr>
      </w:pPr>
    </w:p>
    <w:p w14:paraId="366DD99B" w14:textId="41C03B4E" w:rsidR="00DD503A" w:rsidRPr="00F62E67" w:rsidRDefault="00DD503A" w:rsidP="00F62E67">
      <w:pPr>
        <w:spacing w:line="360" w:lineRule="auto"/>
        <w:rPr>
          <w:rFonts w:asciiTheme="minorHAnsi" w:hAnsiTheme="minorHAnsi" w:cstheme="minorHAnsi"/>
          <w:b/>
          <w:bCs/>
          <w:color w:val="000000"/>
        </w:rPr>
      </w:pPr>
      <w:r w:rsidRPr="00F62E67">
        <w:rPr>
          <w:rFonts w:asciiTheme="minorHAnsi" w:hAnsiTheme="minorHAnsi" w:cstheme="minorHAnsi"/>
          <w:b/>
          <w:bCs/>
          <w:color w:val="000000"/>
        </w:rPr>
        <w:lastRenderedPageBreak/>
        <w:t>PROGRAM 1001  MINIMALNI STANDARD U OSNOVNOM ŠKOLSTVU - MATERIJALNI I FINANCIJSKI RASHODI</w:t>
      </w:r>
    </w:p>
    <w:p w14:paraId="2F41DF1C" w14:textId="77777777" w:rsidR="00DD503A" w:rsidRPr="00D07A8C" w:rsidRDefault="00DD503A" w:rsidP="00DD503A">
      <w:pPr>
        <w:spacing w:line="360" w:lineRule="auto"/>
        <w:rPr>
          <w:rFonts w:asciiTheme="minorHAnsi" w:hAnsiTheme="minorHAnsi" w:cstheme="minorHAnsi"/>
          <w:sz w:val="22"/>
          <w:szCs w:val="22"/>
        </w:rPr>
      </w:pPr>
      <w:r w:rsidRPr="00D07A8C">
        <w:rPr>
          <w:rFonts w:asciiTheme="minorHAnsi" w:hAnsiTheme="minorHAnsi" w:cstheme="minorHAnsi"/>
          <w:sz w:val="22"/>
          <w:szCs w:val="22"/>
        </w:rPr>
        <w:t>Minimalni financijski standard u osnovnom školstvu nužan je za realizaciju nastavnog plana i programa; osiguravaju se sredstva za opće troškove osnovnih škola, trošak energenata, liječnički pregledi zaposlenika.</w:t>
      </w:r>
    </w:p>
    <w:p w14:paraId="0D18F9CF" w14:textId="77777777" w:rsidR="00DD503A" w:rsidRPr="00D07A8C" w:rsidRDefault="00DD503A" w:rsidP="00DD503A">
      <w:pPr>
        <w:spacing w:line="360" w:lineRule="auto"/>
        <w:rPr>
          <w:rFonts w:asciiTheme="minorHAnsi" w:hAnsiTheme="minorHAnsi" w:cstheme="minorHAnsi"/>
          <w:b/>
          <w:bCs/>
          <w:color w:val="000000"/>
          <w:sz w:val="22"/>
          <w:szCs w:val="22"/>
        </w:rPr>
      </w:pPr>
    </w:p>
    <w:p w14:paraId="12343C5D" w14:textId="77777777" w:rsidR="00DD503A" w:rsidRPr="00D07A8C" w:rsidRDefault="00DD503A" w:rsidP="00DD503A">
      <w:pPr>
        <w:spacing w:line="360" w:lineRule="auto"/>
        <w:rPr>
          <w:rFonts w:asciiTheme="minorHAnsi" w:hAnsiTheme="minorHAnsi" w:cstheme="minorHAnsi"/>
          <w:b/>
          <w:bCs/>
          <w:color w:val="000000"/>
          <w:sz w:val="22"/>
          <w:szCs w:val="22"/>
        </w:rPr>
      </w:pPr>
      <w:r w:rsidRPr="00D07A8C">
        <w:rPr>
          <w:rFonts w:asciiTheme="minorHAnsi" w:hAnsiTheme="minorHAnsi" w:cstheme="minorHAnsi"/>
          <w:b/>
          <w:bCs/>
          <w:color w:val="000000"/>
          <w:sz w:val="22"/>
          <w:szCs w:val="22"/>
        </w:rPr>
        <w:t xml:space="preserve">Aktivnost A100001 Rashodi poslovanja  </w:t>
      </w:r>
    </w:p>
    <w:p w14:paraId="78FC7E2B" w14:textId="1D49B184" w:rsidR="00DD503A" w:rsidRPr="00D07A8C" w:rsidRDefault="00DD503A" w:rsidP="00DD503A">
      <w:pPr>
        <w:spacing w:line="360" w:lineRule="auto"/>
        <w:rPr>
          <w:rFonts w:asciiTheme="minorHAnsi" w:hAnsiTheme="minorHAnsi" w:cstheme="minorHAnsi"/>
          <w:bCs/>
          <w:color w:val="000000"/>
          <w:sz w:val="22"/>
          <w:szCs w:val="22"/>
        </w:rPr>
      </w:pPr>
      <w:r w:rsidRPr="00D07A8C">
        <w:rPr>
          <w:rFonts w:asciiTheme="minorHAnsi" w:hAnsiTheme="minorHAnsi" w:cstheme="minorHAnsi"/>
          <w:bCs/>
          <w:color w:val="000000"/>
          <w:sz w:val="22"/>
          <w:szCs w:val="22"/>
        </w:rPr>
        <w:t xml:space="preserve">Rashodi poslovanja koji se financiraju iz sredstava minimalnih standarda Zagrebačke županije, a planiraju se prema limitima iz </w:t>
      </w:r>
      <w:bookmarkStart w:id="3" w:name="_Hlk110982880"/>
      <w:r w:rsidRPr="00D07A8C">
        <w:rPr>
          <w:rFonts w:asciiTheme="minorHAnsi" w:hAnsiTheme="minorHAnsi" w:cstheme="minorHAnsi"/>
          <w:bCs/>
          <w:color w:val="000000"/>
          <w:sz w:val="22"/>
          <w:szCs w:val="22"/>
        </w:rPr>
        <w:t>Odluke o kriterijima i mjerilima  za utvrđivanje bilančnih prava za financiranje minimalnih standarda javnih potreba u osnovnim školama</w:t>
      </w:r>
      <w:bookmarkEnd w:id="3"/>
      <w:r w:rsidRPr="00D07A8C">
        <w:rPr>
          <w:rFonts w:asciiTheme="minorHAnsi" w:hAnsiTheme="minorHAnsi" w:cstheme="minorHAnsi"/>
          <w:bCs/>
          <w:color w:val="000000"/>
          <w:sz w:val="22"/>
          <w:szCs w:val="22"/>
        </w:rPr>
        <w:t xml:space="preserve">  u iznosu 71.577,91 €. Opći prihod i primitci – županijski proračun ( skupina 671) – minimalni standardi određuju se prema podacima o stvarnom utrošku energenata, broju zaposlenika OŠ, broju učenika, razrednih odjela, zgrada, područnih škola. Ova sredstva planirana su prema stanju rashoda i izdataka u prethodnoj i tekućoj godini te prema stvarnim potreba škole, a u skladu sa Uputama za izradu proračuna Zagrebačke županije za razdoblje 2023. – 2025. i smjernicama Zagrebačke županije. </w:t>
      </w:r>
    </w:p>
    <w:p w14:paraId="1D7068B3" w14:textId="77777777" w:rsidR="007207C8" w:rsidRPr="00D07A8C" w:rsidRDefault="007207C8" w:rsidP="00EA5AED">
      <w:pPr>
        <w:rPr>
          <w:rFonts w:asciiTheme="minorHAnsi" w:hAnsiTheme="minorHAnsi" w:cstheme="minorHAnsi"/>
          <w:sz w:val="22"/>
          <w:szCs w:val="22"/>
        </w:rPr>
      </w:pPr>
    </w:p>
    <w:p w14:paraId="7FF03131" w14:textId="77777777" w:rsidR="007207C8" w:rsidRPr="00D07A8C" w:rsidRDefault="007207C8" w:rsidP="00EA5AED">
      <w:pPr>
        <w:rPr>
          <w:rFonts w:asciiTheme="minorHAnsi" w:hAnsiTheme="minorHAnsi" w:cstheme="minorHAnsi"/>
          <w:sz w:val="22"/>
          <w:szCs w:val="22"/>
        </w:rPr>
      </w:pPr>
    </w:p>
    <w:tbl>
      <w:tblPr>
        <w:tblStyle w:val="Reetkatablice"/>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2346"/>
        <w:gridCol w:w="6716"/>
      </w:tblGrid>
      <w:tr w:rsidR="007207C8" w:rsidRPr="00D07A8C" w14:paraId="2FDC68B8" w14:textId="77777777" w:rsidTr="007207C8">
        <w:tc>
          <w:tcPr>
            <w:tcW w:w="2346" w:type="dxa"/>
            <w:shd w:val="clear" w:color="auto" w:fill="E7E6E6" w:themeFill="background2"/>
            <w:vAlign w:val="center"/>
          </w:tcPr>
          <w:p w14:paraId="438B9268" w14:textId="77777777" w:rsidR="007207C8" w:rsidRPr="00D07A8C" w:rsidRDefault="007207C8" w:rsidP="007D6275">
            <w:pPr>
              <w:spacing w:line="360" w:lineRule="auto"/>
              <w:jc w:val="center"/>
              <w:rPr>
                <w:rFonts w:cstheme="minorHAnsi"/>
                <w:sz w:val="22"/>
                <w:szCs w:val="22"/>
              </w:rPr>
            </w:pPr>
            <w:r w:rsidRPr="00D07A8C">
              <w:rPr>
                <w:rFonts w:cstheme="minorHAnsi"/>
                <w:sz w:val="22"/>
                <w:szCs w:val="22"/>
              </w:rPr>
              <w:t>Program</w:t>
            </w:r>
          </w:p>
        </w:tc>
        <w:tc>
          <w:tcPr>
            <w:tcW w:w="6716" w:type="dxa"/>
            <w:vAlign w:val="center"/>
          </w:tcPr>
          <w:p w14:paraId="5C7C83E2" w14:textId="175FE700" w:rsidR="007207C8" w:rsidRPr="00D07A8C" w:rsidRDefault="007207C8" w:rsidP="007D6275">
            <w:pPr>
              <w:spacing w:line="360" w:lineRule="auto"/>
              <w:jc w:val="both"/>
              <w:rPr>
                <w:rFonts w:cstheme="minorHAnsi"/>
                <w:sz w:val="22"/>
                <w:szCs w:val="22"/>
              </w:rPr>
            </w:pPr>
            <w:r w:rsidRPr="00D07A8C">
              <w:rPr>
                <w:rFonts w:cstheme="minorHAnsi"/>
                <w:sz w:val="22"/>
                <w:szCs w:val="22"/>
              </w:rPr>
              <w:t>Minimalni standardi u osnovnom školstvu-materijalni i financijski rashodi OŠ</w:t>
            </w:r>
          </w:p>
        </w:tc>
      </w:tr>
      <w:tr w:rsidR="007207C8" w:rsidRPr="00D07A8C" w14:paraId="2E55D40F" w14:textId="77777777" w:rsidTr="007207C8">
        <w:tc>
          <w:tcPr>
            <w:tcW w:w="2346" w:type="dxa"/>
            <w:shd w:val="clear" w:color="auto" w:fill="E7E6E6" w:themeFill="background2"/>
            <w:vAlign w:val="center"/>
          </w:tcPr>
          <w:p w14:paraId="35AA18BC" w14:textId="77777777" w:rsidR="007207C8" w:rsidRPr="00D07A8C" w:rsidRDefault="007207C8" w:rsidP="007D6275">
            <w:pPr>
              <w:spacing w:line="360" w:lineRule="auto"/>
              <w:jc w:val="center"/>
              <w:rPr>
                <w:rFonts w:cstheme="minorHAnsi"/>
                <w:sz w:val="22"/>
                <w:szCs w:val="22"/>
              </w:rPr>
            </w:pPr>
            <w:r w:rsidRPr="00D07A8C">
              <w:rPr>
                <w:rFonts w:cstheme="minorHAnsi"/>
                <w:sz w:val="22"/>
                <w:szCs w:val="22"/>
              </w:rPr>
              <w:t>Cilj</w:t>
            </w:r>
          </w:p>
        </w:tc>
        <w:tc>
          <w:tcPr>
            <w:tcW w:w="6716" w:type="dxa"/>
            <w:vAlign w:val="center"/>
          </w:tcPr>
          <w:p w14:paraId="5983BF7C" w14:textId="1A11CB76" w:rsidR="007207C8" w:rsidRPr="00D07A8C" w:rsidRDefault="007207C8" w:rsidP="007D6275">
            <w:pPr>
              <w:spacing w:line="360" w:lineRule="auto"/>
              <w:jc w:val="both"/>
              <w:rPr>
                <w:rFonts w:cstheme="minorHAnsi"/>
                <w:sz w:val="22"/>
                <w:szCs w:val="22"/>
              </w:rPr>
            </w:pPr>
            <w:r w:rsidRPr="00D07A8C">
              <w:rPr>
                <w:rFonts w:cstheme="minorHAnsi"/>
                <w:sz w:val="22"/>
                <w:szCs w:val="22"/>
              </w:rPr>
              <w:t>Omogućiti nesmetanu provedbu nastavnog programa uz omogućavanja osnovnih uvjeta.</w:t>
            </w:r>
            <w:r w:rsidR="009A45C8" w:rsidRPr="00D07A8C">
              <w:rPr>
                <w:rFonts w:cstheme="minorHAnsi"/>
                <w:sz w:val="22"/>
                <w:szCs w:val="22"/>
              </w:rPr>
              <w:t xml:space="preserve"> Opskrba higijenskim potrepštinama , komunalijama i energentima su primarne.</w:t>
            </w:r>
          </w:p>
        </w:tc>
      </w:tr>
      <w:tr w:rsidR="007207C8" w:rsidRPr="00D07A8C" w14:paraId="4B91C2EA" w14:textId="77777777" w:rsidTr="007207C8">
        <w:tc>
          <w:tcPr>
            <w:tcW w:w="2346" w:type="dxa"/>
            <w:shd w:val="clear" w:color="auto" w:fill="E7E6E6" w:themeFill="background2"/>
            <w:vAlign w:val="center"/>
          </w:tcPr>
          <w:p w14:paraId="2DB51F63" w14:textId="77777777" w:rsidR="007207C8" w:rsidRPr="00D07A8C" w:rsidRDefault="007207C8" w:rsidP="007D6275">
            <w:pPr>
              <w:spacing w:line="360" w:lineRule="auto"/>
              <w:jc w:val="center"/>
              <w:rPr>
                <w:rFonts w:cstheme="minorHAnsi"/>
                <w:sz w:val="22"/>
                <w:szCs w:val="22"/>
              </w:rPr>
            </w:pPr>
            <w:r w:rsidRPr="00D07A8C">
              <w:rPr>
                <w:rFonts w:cstheme="minorHAnsi"/>
                <w:sz w:val="22"/>
                <w:szCs w:val="22"/>
              </w:rPr>
              <w:t>Aktivnost/ projekt</w:t>
            </w:r>
          </w:p>
        </w:tc>
        <w:tc>
          <w:tcPr>
            <w:tcW w:w="6716" w:type="dxa"/>
            <w:vAlign w:val="center"/>
          </w:tcPr>
          <w:p w14:paraId="1881EDF0" w14:textId="3CAF68B7" w:rsidR="007207C8" w:rsidRPr="00D07A8C" w:rsidRDefault="009A45C8" w:rsidP="007D6275">
            <w:pPr>
              <w:spacing w:line="360" w:lineRule="auto"/>
              <w:jc w:val="both"/>
              <w:rPr>
                <w:rFonts w:cstheme="minorHAnsi"/>
                <w:sz w:val="22"/>
                <w:szCs w:val="22"/>
              </w:rPr>
            </w:pPr>
            <w:r w:rsidRPr="00D07A8C">
              <w:rPr>
                <w:rFonts w:cstheme="minorHAnsi"/>
                <w:sz w:val="22"/>
                <w:szCs w:val="22"/>
              </w:rPr>
              <w:t xml:space="preserve">Cjelokupno praćenje i prepoznavanje potreba učenika i zaposlenika kako bi što bolje odrađivali nastavni program. </w:t>
            </w:r>
          </w:p>
        </w:tc>
      </w:tr>
      <w:tr w:rsidR="007207C8" w:rsidRPr="00D07A8C" w14:paraId="4D05BBE4" w14:textId="77777777" w:rsidTr="007207C8">
        <w:tc>
          <w:tcPr>
            <w:tcW w:w="2346" w:type="dxa"/>
            <w:shd w:val="clear" w:color="auto" w:fill="E7E6E6" w:themeFill="background2"/>
            <w:vAlign w:val="center"/>
          </w:tcPr>
          <w:p w14:paraId="31EF63B9" w14:textId="77777777" w:rsidR="007207C8" w:rsidRPr="00D07A8C" w:rsidRDefault="007207C8" w:rsidP="007D6275">
            <w:pPr>
              <w:spacing w:line="360" w:lineRule="auto"/>
              <w:jc w:val="center"/>
              <w:rPr>
                <w:rFonts w:cstheme="minorHAnsi"/>
                <w:sz w:val="22"/>
                <w:szCs w:val="22"/>
              </w:rPr>
            </w:pPr>
            <w:r w:rsidRPr="00D07A8C">
              <w:rPr>
                <w:rFonts w:cstheme="minorHAnsi"/>
                <w:sz w:val="22"/>
                <w:szCs w:val="22"/>
              </w:rPr>
              <w:t>Učinak</w:t>
            </w:r>
          </w:p>
        </w:tc>
        <w:tc>
          <w:tcPr>
            <w:tcW w:w="6716" w:type="dxa"/>
            <w:vAlign w:val="center"/>
          </w:tcPr>
          <w:p w14:paraId="47D18C72" w14:textId="7695942B" w:rsidR="007207C8" w:rsidRPr="00D07A8C" w:rsidRDefault="007207C8" w:rsidP="007D6275">
            <w:pPr>
              <w:spacing w:line="360" w:lineRule="auto"/>
              <w:jc w:val="both"/>
              <w:rPr>
                <w:rFonts w:cstheme="minorHAnsi"/>
                <w:sz w:val="22"/>
                <w:szCs w:val="22"/>
              </w:rPr>
            </w:pPr>
            <w:r w:rsidRPr="00D07A8C">
              <w:rPr>
                <w:rFonts w:cstheme="minorHAnsi"/>
                <w:sz w:val="22"/>
                <w:szCs w:val="22"/>
              </w:rPr>
              <w:t>Omogućavanje raspolaganja fina</w:t>
            </w:r>
            <w:r w:rsidR="009A45C8" w:rsidRPr="00D07A8C">
              <w:rPr>
                <w:rFonts w:cstheme="minorHAnsi"/>
                <w:sz w:val="22"/>
                <w:szCs w:val="22"/>
              </w:rPr>
              <w:t>ncijskih sredstava za rad škole.</w:t>
            </w:r>
          </w:p>
        </w:tc>
      </w:tr>
      <w:tr w:rsidR="007207C8" w:rsidRPr="00D07A8C" w14:paraId="4C8BC24D" w14:textId="77777777" w:rsidTr="007207C8">
        <w:tc>
          <w:tcPr>
            <w:tcW w:w="2346" w:type="dxa"/>
            <w:shd w:val="clear" w:color="auto" w:fill="E7E6E6" w:themeFill="background2"/>
            <w:vAlign w:val="center"/>
          </w:tcPr>
          <w:p w14:paraId="700608CB" w14:textId="77777777" w:rsidR="007207C8" w:rsidRPr="00D07A8C" w:rsidRDefault="007207C8" w:rsidP="007D6275">
            <w:pPr>
              <w:spacing w:line="360" w:lineRule="auto"/>
              <w:jc w:val="center"/>
              <w:rPr>
                <w:rFonts w:cstheme="minorHAnsi"/>
                <w:sz w:val="22"/>
                <w:szCs w:val="22"/>
              </w:rPr>
            </w:pPr>
            <w:r w:rsidRPr="00D07A8C">
              <w:rPr>
                <w:rFonts w:cstheme="minorHAnsi"/>
                <w:sz w:val="22"/>
                <w:szCs w:val="22"/>
              </w:rPr>
              <w:t>Rezultat</w:t>
            </w:r>
          </w:p>
        </w:tc>
        <w:tc>
          <w:tcPr>
            <w:tcW w:w="6716" w:type="dxa"/>
            <w:vAlign w:val="center"/>
          </w:tcPr>
          <w:p w14:paraId="328C5453" w14:textId="14F7C257" w:rsidR="007207C8" w:rsidRPr="00D07A8C" w:rsidRDefault="007207C8" w:rsidP="007D6275">
            <w:pPr>
              <w:spacing w:line="360" w:lineRule="auto"/>
              <w:jc w:val="both"/>
              <w:rPr>
                <w:rFonts w:cstheme="minorHAnsi"/>
                <w:sz w:val="22"/>
                <w:szCs w:val="22"/>
              </w:rPr>
            </w:pPr>
            <w:r w:rsidRPr="00D07A8C">
              <w:rPr>
                <w:rFonts w:cstheme="minorHAnsi"/>
                <w:sz w:val="22"/>
                <w:szCs w:val="22"/>
              </w:rPr>
              <w:t xml:space="preserve">Vidljiv kroz uspješnost škole na </w:t>
            </w:r>
            <w:r w:rsidR="009A45C8" w:rsidRPr="00D07A8C">
              <w:rPr>
                <w:rFonts w:cstheme="minorHAnsi"/>
                <w:sz w:val="22"/>
                <w:szCs w:val="22"/>
              </w:rPr>
              <w:t>raznim projektima i natjecanjima na lokalnoj, županijskoj i državnoj razini.</w:t>
            </w:r>
            <w:r w:rsidR="00322E15" w:rsidRPr="00D07A8C">
              <w:rPr>
                <w:rFonts w:cstheme="minorHAnsi"/>
                <w:sz w:val="22"/>
                <w:szCs w:val="22"/>
              </w:rPr>
              <w:t xml:space="preserve"> Povećanje broja manifestacija u školi, povećanje broja nagrađenih učenika.</w:t>
            </w:r>
          </w:p>
        </w:tc>
      </w:tr>
      <w:tr w:rsidR="007207C8" w:rsidRPr="00D07A8C" w14:paraId="3BAFD1EE" w14:textId="77777777" w:rsidTr="007207C8">
        <w:tc>
          <w:tcPr>
            <w:tcW w:w="2346" w:type="dxa"/>
            <w:shd w:val="clear" w:color="auto" w:fill="E7E6E6" w:themeFill="background2"/>
            <w:vAlign w:val="center"/>
          </w:tcPr>
          <w:p w14:paraId="28A9EF1F" w14:textId="77777777" w:rsidR="007207C8" w:rsidRPr="00D07A8C" w:rsidRDefault="007207C8" w:rsidP="007D6275">
            <w:pPr>
              <w:spacing w:line="360" w:lineRule="auto"/>
              <w:jc w:val="center"/>
              <w:rPr>
                <w:rFonts w:cstheme="minorHAnsi"/>
                <w:sz w:val="22"/>
                <w:szCs w:val="22"/>
              </w:rPr>
            </w:pPr>
            <w:r w:rsidRPr="00D07A8C">
              <w:rPr>
                <w:rFonts w:cstheme="minorHAnsi"/>
                <w:sz w:val="22"/>
                <w:szCs w:val="22"/>
              </w:rPr>
              <w:t>Obrazloženje</w:t>
            </w:r>
          </w:p>
        </w:tc>
        <w:tc>
          <w:tcPr>
            <w:tcW w:w="6716" w:type="dxa"/>
            <w:vAlign w:val="center"/>
          </w:tcPr>
          <w:p w14:paraId="1A47485D" w14:textId="389A24CD" w:rsidR="007207C8" w:rsidRPr="00D07A8C" w:rsidRDefault="007207C8" w:rsidP="007D6275">
            <w:pPr>
              <w:spacing w:line="360" w:lineRule="auto"/>
              <w:jc w:val="both"/>
              <w:rPr>
                <w:rFonts w:cstheme="minorHAnsi"/>
                <w:sz w:val="22"/>
                <w:szCs w:val="22"/>
              </w:rPr>
            </w:pPr>
            <w:r w:rsidRPr="00D07A8C">
              <w:rPr>
                <w:rFonts w:cstheme="minorHAnsi"/>
                <w:sz w:val="22"/>
                <w:szCs w:val="22"/>
              </w:rPr>
              <w:t>O</w:t>
            </w:r>
            <w:r w:rsidR="004E378B" w:rsidRPr="00D07A8C">
              <w:rPr>
                <w:rFonts w:cstheme="minorHAnsi"/>
                <w:sz w:val="22"/>
                <w:szCs w:val="22"/>
              </w:rPr>
              <w:t xml:space="preserve">mogućiti osnovne uvijete za rad, nabavka </w:t>
            </w:r>
            <w:r w:rsidRPr="00D07A8C">
              <w:rPr>
                <w:rFonts w:cstheme="minorHAnsi"/>
                <w:sz w:val="22"/>
                <w:szCs w:val="22"/>
              </w:rPr>
              <w:t>dodatni nastavni pribor</w:t>
            </w:r>
            <w:r w:rsidR="004E378B" w:rsidRPr="00D07A8C">
              <w:rPr>
                <w:rFonts w:cstheme="minorHAnsi"/>
                <w:sz w:val="22"/>
                <w:szCs w:val="22"/>
              </w:rPr>
              <w:t>, materijal za izradu raznih ukrasa, stručno usavršavanje i zdravstveni pregledi.</w:t>
            </w:r>
          </w:p>
        </w:tc>
      </w:tr>
      <w:tr w:rsidR="007207C8" w:rsidRPr="00D07A8C" w14:paraId="29296DF5" w14:textId="77777777" w:rsidTr="007207C8">
        <w:tc>
          <w:tcPr>
            <w:tcW w:w="2346" w:type="dxa"/>
            <w:shd w:val="clear" w:color="auto" w:fill="E7E6E6" w:themeFill="background2"/>
            <w:vAlign w:val="center"/>
          </w:tcPr>
          <w:p w14:paraId="63156F80" w14:textId="77777777" w:rsidR="007207C8" w:rsidRPr="00D07A8C" w:rsidRDefault="007207C8" w:rsidP="007D6275">
            <w:pPr>
              <w:spacing w:line="360" w:lineRule="auto"/>
              <w:jc w:val="center"/>
              <w:rPr>
                <w:rFonts w:cstheme="minorHAnsi"/>
                <w:sz w:val="22"/>
                <w:szCs w:val="22"/>
              </w:rPr>
            </w:pPr>
            <w:r w:rsidRPr="00D07A8C">
              <w:rPr>
                <w:rFonts w:cstheme="minorHAnsi"/>
                <w:sz w:val="22"/>
                <w:szCs w:val="22"/>
              </w:rPr>
              <w:t>Pokazatelj učinka</w:t>
            </w:r>
          </w:p>
        </w:tc>
        <w:tc>
          <w:tcPr>
            <w:tcW w:w="6716" w:type="dxa"/>
            <w:vAlign w:val="center"/>
          </w:tcPr>
          <w:p w14:paraId="48636BC0" w14:textId="05FE6D59" w:rsidR="007207C8" w:rsidRPr="00D07A8C" w:rsidRDefault="004E378B" w:rsidP="007D6275">
            <w:pPr>
              <w:spacing w:line="360" w:lineRule="auto"/>
              <w:jc w:val="both"/>
              <w:rPr>
                <w:rFonts w:cstheme="minorHAnsi"/>
                <w:sz w:val="22"/>
                <w:szCs w:val="22"/>
              </w:rPr>
            </w:pPr>
            <w:r w:rsidRPr="00D07A8C">
              <w:rPr>
                <w:rFonts w:cstheme="minorHAnsi"/>
                <w:sz w:val="22"/>
                <w:szCs w:val="22"/>
              </w:rPr>
              <w:t>Uspješno proveden predviđeni</w:t>
            </w:r>
            <w:r w:rsidR="00322E15" w:rsidRPr="00D07A8C">
              <w:rPr>
                <w:rFonts w:cstheme="minorHAnsi"/>
                <w:sz w:val="22"/>
                <w:szCs w:val="22"/>
              </w:rPr>
              <w:t>h</w:t>
            </w:r>
            <w:r w:rsidRPr="00D07A8C">
              <w:rPr>
                <w:rFonts w:cstheme="minorHAnsi"/>
                <w:sz w:val="22"/>
                <w:szCs w:val="22"/>
              </w:rPr>
              <w:t xml:space="preserve"> nastavni</w:t>
            </w:r>
            <w:r w:rsidR="00322E15" w:rsidRPr="00D07A8C">
              <w:rPr>
                <w:rFonts w:cstheme="minorHAnsi"/>
                <w:sz w:val="22"/>
                <w:szCs w:val="22"/>
              </w:rPr>
              <w:t>h</w:t>
            </w:r>
            <w:r w:rsidRPr="00D07A8C">
              <w:rPr>
                <w:rFonts w:cstheme="minorHAnsi"/>
                <w:sz w:val="22"/>
                <w:szCs w:val="22"/>
              </w:rPr>
              <w:t xml:space="preserve"> program</w:t>
            </w:r>
            <w:r w:rsidR="00322E15" w:rsidRPr="00D07A8C">
              <w:rPr>
                <w:rFonts w:cstheme="minorHAnsi"/>
                <w:sz w:val="22"/>
                <w:szCs w:val="22"/>
              </w:rPr>
              <w:t>a</w:t>
            </w:r>
            <w:r w:rsidRPr="00D07A8C">
              <w:rPr>
                <w:rFonts w:cstheme="minorHAnsi"/>
                <w:sz w:val="22"/>
                <w:szCs w:val="22"/>
              </w:rPr>
              <w:t>. Osigurani mate</w:t>
            </w:r>
            <w:r w:rsidR="009A45C8" w:rsidRPr="00D07A8C">
              <w:rPr>
                <w:rFonts w:cstheme="minorHAnsi"/>
                <w:sz w:val="22"/>
                <w:szCs w:val="22"/>
              </w:rPr>
              <w:t>rijalni uvjeti za nesmetan rad i obrazovanje unutar škole. Osiguravanje sistematskih pregleda zaposlenicima</w:t>
            </w:r>
            <w:r w:rsidR="00322E15" w:rsidRPr="00D07A8C">
              <w:rPr>
                <w:rFonts w:cstheme="minorHAnsi"/>
                <w:sz w:val="22"/>
                <w:szCs w:val="22"/>
              </w:rPr>
              <w:t>, st</w:t>
            </w:r>
            <w:r w:rsidR="007D6275" w:rsidRPr="00D07A8C">
              <w:rPr>
                <w:rFonts w:cstheme="minorHAnsi"/>
                <w:sz w:val="22"/>
                <w:szCs w:val="22"/>
              </w:rPr>
              <w:t>r</w:t>
            </w:r>
            <w:r w:rsidR="00322E15" w:rsidRPr="00D07A8C">
              <w:rPr>
                <w:rFonts w:cstheme="minorHAnsi"/>
                <w:sz w:val="22"/>
                <w:szCs w:val="22"/>
              </w:rPr>
              <w:t xml:space="preserve">učno usavršavanje </w:t>
            </w:r>
            <w:r w:rsidR="00322E15" w:rsidRPr="00D07A8C">
              <w:rPr>
                <w:rFonts w:cstheme="minorHAnsi"/>
                <w:sz w:val="22"/>
                <w:szCs w:val="22"/>
              </w:rPr>
              <w:lastRenderedPageBreak/>
              <w:t>zaposlenika, omogućavanje pribora za rad zaposlenima( papiri za kopiranje, literatura.), omogućavanje nužnih higijenskih uvjeta.</w:t>
            </w:r>
          </w:p>
        </w:tc>
      </w:tr>
      <w:tr w:rsidR="007207C8" w:rsidRPr="00D07A8C" w14:paraId="1D2A1F8A" w14:textId="77777777" w:rsidTr="007207C8">
        <w:tc>
          <w:tcPr>
            <w:tcW w:w="2346" w:type="dxa"/>
            <w:shd w:val="clear" w:color="auto" w:fill="E7E6E6" w:themeFill="background2"/>
            <w:vAlign w:val="center"/>
          </w:tcPr>
          <w:p w14:paraId="356C153D" w14:textId="77777777" w:rsidR="007207C8" w:rsidRPr="00D07A8C" w:rsidRDefault="007207C8" w:rsidP="0057354F">
            <w:pPr>
              <w:jc w:val="center"/>
              <w:rPr>
                <w:rFonts w:cstheme="minorHAnsi"/>
                <w:sz w:val="22"/>
                <w:szCs w:val="22"/>
              </w:rPr>
            </w:pPr>
            <w:r w:rsidRPr="00D07A8C">
              <w:rPr>
                <w:rFonts w:cstheme="minorHAnsi"/>
                <w:sz w:val="22"/>
                <w:szCs w:val="22"/>
              </w:rPr>
              <w:lastRenderedPageBreak/>
              <w:t>Pokazatelj rezultata</w:t>
            </w:r>
          </w:p>
        </w:tc>
        <w:tc>
          <w:tcPr>
            <w:tcW w:w="6716" w:type="dxa"/>
            <w:vAlign w:val="center"/>
          </w:tcPr>
          <w:p w14:paraId="4D5115FE" w14:textId="00DCC084" w:rsidR="004E378B" w:rsidRPr="00D07A8C" w:rsidRDefault="004E378B" w:rsidP="00322E15">
            <w:pPr>
              <w:spacing w:line="360" w:lineRule="auto"/>
              <w:jc w:val="both"/>
              <w:rPr>
                <w:rFonts w:eastAsia="Times New Roman" w:cstheme="minorHAnsi"/>
                <w:sz w:val="22"/>
                <w:szCs w:val="22"/>
              </w:rPr>
            </w:pPr>
            <w:r w:rsidRPr="00D07A8C">
              <w:rPr>
                <w:rFonts w:eastAsia="Times New Roman" w:cstheme="minorHAnsi"/>
                <w:sz w:val="22"/>
                <w:szCs w:val="22"/>
              </w:rPr>
              <w:t>Osigurana sredstava za minimalni standard u školi: materijalni troškovi ško</w:t>
            </w:r>
            <w:r w:rsidR="00322E15" w:rsidRPr="00D07A8C">
              <w:rPr>
                <w:rFonts w:eastAsia="Times New Roman" w:cstheme="minorHAnsi"/>
                <w:sz w:val="22"/>
                <w:szCs w:val="22"/>
              </w:rPr>
              <w:t>la, energenti,</w:t>
            </w:r>
            <w:r w:rsidRPr="00D07A8C">
              <w:rPr>
                <w:rFonts w:eastAsia="Times New Roman" w:cstheme="minorHAnsi"/>
                <w:sz w:val="22"/>
                <w:szCs w:val="22"/>
              </w:rPr>
              <w:t xml:space="preserve"> liječnički pregle</w:t>
            </w:r>
            <w:r w:rsidR="00DD503A" w:rsidRPr="00D07A8C">
              <w:rPr>
                <w:rFonts w:eastAsia="Times New Roman" w:cstheme="minorHAnsi"/>
                <w:sz w:val="22"/>
                <w:szCs w:val="22"/>
              </w:rPr>
              <w:t>di zaposlenika. Školu pohađa 759</w:t>
            </w:r>
            <w:r w:rsidRPr="00D07A8C">
              <w:rPr>
                <w:rFonts w:eastAsia="Times New Roman" w:cstheme="minorHAnsi"/>
                <w:sz w:val="22"/>
                <w:szCs w:val="22"/>
              </w:rPr>
              <w:t xml:space="preserve"> učenika u 43 razrednih odjeljenja. </w:t>
            </w:r>
          </w:p>
          <w:p w14:paraId="0E7798B5" w14:textId="4204132D" w:rsidR="007207C8" w:rsidRPr="00D07A8C" w:rsidRDefault="007207C8" w:rsidP="00322E15">
            <w:pPr>
              <w:spacing w:line="360" w:lineRule="auto"/>
              <w:jc w:val="both"/>
              <w:rPr>
                <w:rFonts w:cstheme="minorHAnsi"/>
                <w:sz w:val="22"/>
                <w:szCs w:val="22"/>
              </w:rPr>
            </w:pPr>
          </w:p>
        </w:tc>
      </w:tr>
      <w:tr w:rsidR="009A45C8" w:rsidRPr="00D07A8C" w14:paraId="0FF5B108" w14:textId="77777777" w:rsidTr="00322E15">
        <w:tc>
          <w:tcPr>
            <w:tcW w:w="2346" w:type="dxa"/>
            <w:shd w:val="clear" w:color="auto" w:fill="E7E6E6" w:themeFill="background2"/>
            <w:vAlign w:val="center"/>
          </w:tcPr>
          <w:p w14:paraId="5CFE0D11" w14:textId="4B1975D2" w:rsidR="009A45C8" w:rsidRPr="00D07A8C" w:rsidRDefault="009A45C8" w:rsidP="00322E15">
            <w:pPr>
              <w:jc w:val="center"/>
              <w:rPr>
                <w:rFonts w:cstheme="minorHAnsi"/>
                <w:sz w:val="22"/>
                <w:szCs w:val="22"/>
              </w:rPr>
            </w:pPr>
            <w:r w:rsidRPr="00D07A8C">
              <w:rPr>
                <w:rFonts w:cstheme="minorHAnsi"/>
                <w:sz w:val="22"/>
                <w:szCs w:val="22"/>
              </w:rPr>
              <w:t xml:space="preserve">Izori financiranja </w:t>
            </w:r>
          </w:p>
        </w:tc>
        <w:tc>
          <w:tcPr>
            <w:tcW w:w="6716" w:type="dxa"/>
            <w:vAlign w:val="center"/>
          </w:tcPr>
          <w:p w14:paraId="032A7C78" w14:textId="20F5C3DA" w:rsidR="009A45C8" w:rsidRPr="00D07A8C" w:rsidRDefault="009A45C8" w:rsidP="00322E15">
            <w:pPr>
              <w:spacing w:line="360" w:lineRule="auto"/>
              <w:jc w:val="both"/>
              <w:rPr>
                <w:rFonts w:cstheme="minorHAnsi"/>
                <w:sz w:val="22"/>
                <w:szCs w:val="22"/>
              </w:rPr>
            </w:pPr>
            <w:r w:rsidRPr="00D07A8C">
              <w:rPr>
                <w:rFonts w:eastAsia="Times New Roman" w:cstheme="minorHAnsi"/>
                <w:sz w:val="22"/>
                <w:szCs w:val="22"/>
              </w:rPr>
              <w:t>Decentralizacija</w:t>
            </w:r>
            <w:r w:rsidR="00322E15" w:rsidRPr="00D07A8C">
              <w:rPr>
                <w:rFonts w:eastAsia="Times New Roman" w:cstheme="minorHAnsi"/>
                <w:sz w:val="22"/>
                <w:szCs w:val="22"/>
              </w:rPr>
              <w:t>-</w:t>
            </w:r>
            <w:r w:rsidRPr="00D07A8C">
              <w:rPr>
                <w:rFonts w:eastAsia="Times New Roman" w:cstheme="minorHAnsi"/>
                <w:sz w:val="22"/>
                <w:szCs w:val="22"/>
              </w:rPr>
              <w:t xml:space="preserve"> Zagrebačka županija </w:t>
            </w:r>
          </w:p>
        </w:tc>
      </w:tr>
    </w:tbl>
    <w:p w14:paraId="7AE9DA73" w14:textId="77777777" w:rsidR="007207C8" w:rsidRPr="00D07A8C" w:rsidRDefault="007207C8" w:rsidP="00EA5AED">
      <w:pPr>
        <w:rPr>
          <w:rFonts w:asciiTheme="minorHAnsi" w:hAnsiTheme="minorHAnsi" w:cstheme="minorHAnsi"/>
          <w:sz w:val="22"/>
          <w:szCs w:val="22"/>
        </w:rPr>
      </w:pPr>
    </w:p>
    <w:p w14:paraId="0EE24B81" w14:textId="77777777" w:rsidR="009A45C8" w:rsidRPr="00D07A8C" w:rsidRDefault="009A45C8" w:rsidP="009A45C8">
      <w:pPr>
        <w:spacing w:line="360" w:lineRule="auto"/>
        <w:rPr>
          <w:rFonts w:asciiTheme="minorHAnsi" w:hAnsiTheme="minorHAnsi" w:cstheme="minorHAnsi"/>
          <w:bCs/>
          <w:color w:val="000000"/>
          <w:sz w:val="22"/>
          <w:szCs w:val="22"/>
        </w:rPr>
      </w:pPr>
      <w:r w:rsidRPr="00D07A8C">
        <w:rPr>
          <w:rFonts w:asciiTheme="minorHAnsi" w:hAnsiTheme="minorHAnsi" w:cstheme="minorHAnsi"/>
          <w:b/>
          <w:bCs/>
          <w:color w:val="000000"/>
          <w:sz w:val="22"/>
          <w:szCs w:val="22"/>
        </w:rPr>
        <w:t>Aktivnost A100002 Tekuće i investicijsko održavanje-minimalni standard</w:t>
      </w:r>
    </w:p>
    <w:p w14:paraId="6C78A0EF" w14:textId="4F1A4333" w:rsidR="009A45C8" w:rsidRPr="00D07A8C" w:rsidRDefault="009A45C8" w:rsidP="00F62E67">
      <w:pPr>
        <w:spacing w:after="160" w:line="360" w:lineRule="auto"/>
        <w:jc w:val="both"/>
        <w:rPr>
          <w:rFonts w:asciiTheme="minorHAnsi" w:hAnsiTheme="minorHAnsi" w:cstheme="minorHAnsi"/>
          <w:sz w:val="22"/>
          <w:szCs w:val="22"/>
          <w:lang w:eastAsia="en-US"/>
        </w:rPr>
      </w:pPr>
      <w:r w:rsidRPr="00D07A8C">
        <w:rPr>
          <w:rFonts w:asciiTheme="minorHAnsi" w:hAnsiTheme="minorHAnsi" w:cstheme="minorHAnsi"/>
          <w:sz w:val="22"/>
          <w:szCs w:val="22"/>
          <w:lang w:eastAsia="en-US"/>
        </w:rPr>
        <w:t>Planirana sredstva na ovoj aktivnosti iznose 12.761,40 € i  određena su</w:t>
      </w:r>
      <w:r w:rsidRPr="00D07A8C">
        <w:rPr>
          <w:rFonts w:asciiTheme="minorHAnsi" w:hAnsiTheme="minorHAnsi" w:cstheme="minorHAnsi"/>
          <w:bCs/>
          <w:color w:val="000000"/>
          <w:sz w:val="22"/>
          <w:szCs w:val="22"/>
        </w:rPr>
        <w:t xml:space="preserve"> Odlukom o kriterijima i mjerilima  za utvrđivanje bilančnih prava za financiranje minimalnih standarda javnih potreba u osnovnim školama</w:t>
      </w:r>
      <w:r w:rsidRPr="00D07A8C">
        <w:rPr>
          <w:rFonts w:asciiTheme="minorHAnsi" w:hAnsiTheme="minorHAnsi" w:cstheme="minorHAnsi"/>
          <w:sz w:val="22"/>
          <w:szCs w:val="22"/>
          <w:lang w:eastAsia="en-US"/>
        </w:rPr>
        <w:t xml:space="preserve"> od Zagrebačke županije. Sredstvima za minimalni financijski standard u osnovnom školstvu osigurava se nabava materijala, dijelova i usluga tekućeg i investicijskog održavanja; te financiranje intelektualnih usluga povezanih sa tekućim investicijskim održavanjem Sredstva su planirana za podmirenje rashoda redovitog održavanja građevinskih objekata i opreme te nabavu materijala  i dijelova za tekuće i investicijsko održavanje. </w:t>
      </w:r>
    </w:p>
    <w:p w14:paraId="3D90EB78" w14:textId="4BC1E95F" w:rsidR="007358F9" w:rsidRPr="00D07A8C" w:rsidRDefault="007358F9" w:rsidP="00F62E67">
      <w:pPr>
        <w:spacing w:after="160" w:line="360" w:lineRule="auto"/>
        <w:jc w:val="both"/>
        <w:rPr>
          <w:rFonts w:asciiTheme="minorHAnsi" w:hAnsiTheme="minorHAnsi" w:cstheme="minorHAnsi"/>
          <w:sz w:val="22"/>
          <w:szCs w:val="22"/>
          <w:lang w:eastAsia="en-US"/>
        </w:rPr>
      </w:pPr>
      <w:r w:rsidRPr="00D07A8C">
        <w:rPr>
          <w:rFonts w:asciiTheme="minorHAnsi" w:hAnsiTheme="minorHAnsi" w:cstheme="minorHAnsi"/>
          <w:sz w:val="22"/>
          <w:szCs w:val="22"/>
          <w:lang w:eastAsia="en-US"/>
        </w:rPr>
        <w:t>Cilj : održavanje građevinskih objekata i opreme u sigurnom i ispravnom stanju.</w:t>
      </w:r>
    </w:p>
    <w:p w14:paraId="6922BBA6" w14:textId="7604A615" w:rsidR="007358F9" w:rsidRPr="00D07A8C" w:rsidRDefault="007358F9" w:rsidP="00F62E67">
      <w:pPr>
        <w:spacing w:after="160" w:line="360" w:lineRule="auto"/>
        <w:jc w:val="both"/>
        <w:rPr>
          <w:rFonts w:asciiTheme="minorHAnsi" w:hAnsiTheme="minorHAnsi" w:cstheme="minorHAnsi"/>
          <w:sz w:val="22"/>
          <w:szCs w:val="22"/>
          <w:lang w:eastAsia="en-US"/>
        </w:rPr>
      </w:pPr>
      <w:r w:rsidRPr="00D07A8C">
        <w:rPr>
          <w:rFonts w:asciiTheme="minorHAnsi" w:hAnsiTheme="minorHAnsi" w:cstheme="minorHAnsi"/>
          <w:sz w:val="22"/>
          <w:szCs w:val="22"/>
          <w:lang w:eastAsia="en-US"/>
        </w:rPr>
        <w:t>Aktivnost : konstantno i periodičko održavanje postrojenja i opreme.</w:t>
      </w:r>
    </w:p>
    <w:p w14:paraId="64C3EBBF" w14:textId="4818EBF3" w:rsidR="009A45C8" w:rsidRPr="00D07A8C" w:rsidRDefault="009A45C8" w:rsidP="00F62E67">
      <w:pPr>
        <w:spacing w:line="360" w:lineRule="auto"/>
        <w:jc w:val="both"/>
        <w:rPr>
          <w:rFonts w:asciiTheme="minorHAnsi" w:hAnsiTheme="minorHAnsi" w:cstheme="minorHAnsi"/>
          <w:sz w:val="22"/>
          <w:szCs w:val="22"/>
          <w:lang w:eastAsia="en-US"/>
        </w:rPr>
      </w:pPr>
      <w:r w:rsidRPr="00D07A8C">
        <w:rPr>
          <w:rFonts w:asciiTheme="minorHAnsi" w:hAnsiTheme="minorHAnsi" w:cstheme="minorHAnsi"/>
          <w:sz w:val="22"/>
          <w:szCs w:val="22"/>
          <w:lang w:eastAsia="en-US"/>
        </w:rPr>
        <w:t>Pokazatelji uspješnosti:</w:t>
      </w:r>
      <w:r w:rsidR="005D69CC" w:rsidRPr="00D07A8C">
        <w:rPr>
          <w:rFonts w:asciiTheme="minorHAnsi" w:hAnsiTheme="minorHAnsi" w:cstheme="minorHAnsi"/>
          <w:sz w:val="22"/>
          <w:szCs w:val="22"/>
          <w:lang w:eastAsia="en-US"/>
        </w:rPr>
        <w:t xml:space="preserve"> nesmetan rad opreme, manje kvarova</w:t>
      </w:r>
    </w:p>
    <w:p w14:paraId="4B37E629" w14:textId="77777777" w:rsidR="009A45C8" w:rsidRPr="00D07A8C" w:rsidRDefault="009A45C8" w:rsidP="00F62E67">
      <w:pPr>
        <w:spacing w:line="360" w:lineRule="auto"/>
        <w:jc w:val="both"/>
        <w:rPr>
          <w:rFonts w:asciiTheme="minorHAnsi" w:hAnsiTheme="minorHAnsi" w:cstheme="minorHAnsi"/>
          <w:sz w:val="22"/>
          <w:szCs w:val="22"/>
          <w:lang w:eastAsia="en-US"/>
        </w:rPr>
      </w:pPr>
      <w:r w:rsidRPr="00D07A8C">
        <w:rPr>
          <w:rFonts w:asciiTheme="minorHAnsi" w:hAnsiTheme="minorHAnsi" w:cstheme="minorHAnsi"/>
          <w:sz w:val="22"/>
          <w:szCs w:val="22"/>
          <w:lang w:eastAsia="en-US"/>
        </w:rPr>
        <w:t>Pokazatelj učinka je osigurano održavanje škole gdje su osigurani troškovi redovnih servisa, troškovi popravka na građevinskim objektima i postrojenjima, opremi i ostali troškovi održavanja.</w:t>
      </w:r>
    </w:p>
    <w:p w14:paraId="72DECDB8" w14:textId="77777777" w:rsidR="009A45C8" w:rsidRPr="00D07A8C" w:rsidRDefault="009A45C8" w:rsidP="00F62E67">
      <w:pPr>
        <w:spacing w:line="360" w:lineRule="auto"/>
        <w:jc w:val="both"/>
        <w:rPr>
          <w:rFonts w:asciiTheme="minorHAnsi" w:hAnsiTheme="minorHAnsi" w:cstheme="minorHAnsi"/>
          <w:color w:val="000000"/>
          <w:sz w:val="22"/>
          <w:szCs w:val="22"/>
          <w:lang w:eastAsia="en-US"/>
        </w:rPr>
      </w:pPr>
      <w:r w:rsidRPr="00D07A8C">
        <w:rPr>
          <w:rFonts w:asciiTheme="minorHAnsi" w:hAnsiTheme="minorHAnsi" w:cstheme="minorHAnsi"/>
          <w:color w:val="000000"/>
          <w:sz w:val="22"/>
          <w:szCs w:val="22"/>
          <w:lang w:eastAsia="en-US"/>
        </w:rPr>
        <w:t>Pokazatelji rezultata su uspješno održavanje školskih objekata</w:t>
      </w:r>
    </w:p>
    <w:p w14:paraId="70355893" w14:textId="77777777" w:rsidR="007358F9" w:rsidRPr="00D07A8C" w:rsidRDefault="007358F9" w:rsidP="00F62E67">
      <w:pPr>
        <w:spacing w:after="160" w:line="360" w:lineRule="auto"/>
        <w:jc w:val="both"/>
        <w:rPr>
          <w:rFonts w:asciiTheme="minorHAnsi" w:hAnsiTheme="minorHAnsi" w:cstheme="minorHAnsi"/>
          <w:sz w:val="22"/>
          <w:szCs w:val="22"/>
          <w:lang w:eastAsia="en-US"/>
        </w:rPr>
      </w:pPr>
      <w:r w:rsidRPr="00D07A8C">
        <w:rPr>
          <w:rFonts w:asciiTheme="minorHAnsi" w:hAnsiTheme="minorHAnsi" w:cstheme="minorHAnsi"/>
          <w:bCs/>
          <w:color w:val="000000"/>
          <w:sz w:val="22"/>
          <w:szCs w:val="22"/>
        </w:rPr>
        <w:t>Izvor financiranja: Decentralizirana sredstva-OŠ</w:t>
      </w:r>
    </w:p>
    <w:p w14:paraId="0EE59E58" w14:textId="77777777" w:rsidR="00B577C1" w:rsidRPr="00D07A8C" w:rsidRDefault="00B577C1" w:rsidP="00B577C1">
      <w:pPr>
        <w:spacing w:line="360" w:lineRule="auto"/>
        <w:ind w:left="502"/>
        <w:rPr>
          <w:rFonts w:asciiTheme="minorHAnsi" w:hAnsiTheme="minorHAnsi" w:cstheme="minorHAnsi"/>
          <w:b/>
          <w:sz w:val="22"/>
          <w:szCs w:val="22"/>
          <w:u w:val="single"/>
        </w:rPr>
      </w:pPr>
    </w:p>
    <w:p w14:paraId="19F84015" w14:textId="77777777" w:rsidR="00B577C1" w:rsidRPr="008A2E35" w:rsidRDefault="00B577C1" w:rsidP="007D6275">
      <w:pPr>
        <w:pStyle w:val="Odlomakpopisa"/>
        <w:numPr>
          <w:ilvl w:val="0"/>
          <w:numId w:val="36"/>
        </w:numPr>
        <w:spacing w:line="360" w:lineRule="auto"/>
        <w:rPr>
          <w:rFonts w:asciiTheme="minorHAnsi" w:hAnsiTheme="minorHAnsi" w:cstheme="minorHAnsi"/>
          <w:b/>
        </w:rPr>
      </w:pPr>
      <w:r w:rsidRPr="008A2E35">
        <w:rPr>
          <w:rFonts w:asciiTheme="minorHAnsi" w:hAnsiTheme="minorHAnsi" w:cstheme="minorHAnsi"/>
          <w:b/>
        </w:rPr>
        <w:t>PROGRAM 1001 POTICANJE KORIŠTENJA SREDSTVA EU</w:t>
      </w:r>
    </w:p>
    <w:p w14:paraId="63BF3341" w14:textId="77777777" w:rsidR="00B577C1" w:rsidRPr="00AB1C71" w:rsidRDefault="00B577C1" w:rsidP="00B577C1">
      <w:pPr>
        <w:spacing w:line="360" w:lineRule="auto"/>
        <w:rPr>
          <w:rFonts w:asciiTheme="minorHAnsi" w:hAnsiTheme="minorHAnsi" w:cstheme="minorHAnsi"/>
          <w:b/>
          <w:sz w:val="22"/>
          <w:szCs w:val="22"/>
        </w:rPr>
      </w:pPr>
      <w:r w:rsidRPr="00AB1C71">
        <w:rPr>
          <w:rFonts w:asciiTheme="minorHAnsi" w:hAnsiTheme="minorHAnsi" w:cstheme="minorHAnsi"/>
          <w:b/>
          <w:sz w:val="22"/>
          <w:szCs w:val="22"/>
        </w:rPr>
        <w:t>Tekući projekt T100011 Nova školska shema  i Medni dan</w:t>
      </w:r>
    </w:p>
    <w:p w14:paraId="391E2559" w14:textId="3268CD01" w:rsidR="00B577C1" w:rsidRPr="00D07A8C" w:rsidRDefault="00B577C1" w:rsidP="00B577C1">
      <w:pPr>
        <w:spacing w:line="360" w:lineRule="auto"/>
        <w:rPr>
          <w:rFonts w:asciiTheme="minorHAnsi" w:hAnsiTheme="minorHAnsi" w:cstheme="minorHAnsi"/>
          <w:sz w:val="22"/>
          <w:szCs w:val="22"/>
        </w:rPr>
      </w:pPr>
      <w:r w:rsidRPr="00D07A8C">
        <w:rPr>
          <w:rFonts w:asciiTheme="minorHAnsi" w:hAnsiTheme="minorHAnsi" w:cstheme="minorHAnsi"/>
          <w:sz w:val="22"/>
          <w:szCs w:val="22"/>
        </w:rPr>
        <w:t>Projekt omogućuje podjelu voća,  učenicima od 1-8 razreda te mlijeka i mliječnih proizvoda, kao zaseban obrok neovisno od obroka u okviru školske prehrane. Financira se sredstvima Agencije za plaćanja u poljoprivredi, ribarstvu i ruralnom razvoju preko našeg osnivača te je planirano u iznosu 3.300 €.  U provedbi projekta Medni dan uključeni su učenici prvog razreda koji dobiju teglicu meda kako bi stekli naviku konzumiranja istog.</w:t>
      </w:r>
    </w:p>
    <w:p w14:paraId="548B8DEA" w14:textId="77777777" w:rsidR="00B577C1" w:rsidRPr="00D07A8C" w:rsidRDefault="00B577C1" w:rsidP="00B577C1">
      <w:pPr>
        <w:spacing w:line="360" w:lineRule="auto"/>
        <w:rPr>
          <w:rFonts w:asciiTheme="minorHAnsi" w:hAnsiTheme="minorHAnsi" w:cstheme="minorHAnsi"/>
          <w:sz w:val="22"/>
          <w:szCs w:val="22"/>
        </w:rPr>
      </w:pPr>
      <w:r w:rsidRPr="00D07A8C">
        <w:rPr>
          <w:rFonts w:asciiTheme="minorHAnsi" w:hAnsiTheme="minorHAnsi" w:cstheme="minorHAnsi"/>
          <w:sz w:val="22"/>
          <w:szCs w:val="22"/>
        </w:rPr>
        <w:t>Izvor financiranja: Ministarstvo poljoprivrede</w:t>
      </w:r>
    </w:p>
    <w:p w14:paraId="08D027E6" w14:textId="21EF225B" w:rsidR="00B577C1" w:rsidRPr="00D07A8C" w:rsidRDefault="00B577C1" w:rsidP="00B577C1">
      <w:pPr>
        <w:spacing w:line="360" w:lineRule="auto"/>
        <w:rPr>
          <w:rFonts w:asciiTheme="minorHAnsi" w:hAnsiTheme="minorHAnsi" w:cstheme="minorHAnsi"/>
          <w:sz w:val="22"/>
          <w:szCs w:val="22"/>
          <w:lang w:eastAsia="en-US"/>
        </w:rPr>
      </w:pPr>
      <w:r w:rsidRPr="00D07A8C">
        <w:rPr>
          <w:rFonts w:asciiTheme="minorHAnsi" w:hAnsiTheme="minorHAnsi" w:cstheme="minorHAnsi"/>
          <w:sz w:val="22"/>
          <w:szCs w:val="22"/>
          <w:lang w:eastAsia="en-US"/>
        </w:rPr>
        <w:t>Pokazatelji uspješnosti:</w:t>
      </w:r>
      <w:r w:rsidR="005D69CC" w:rsidRPr="00D07A8C">
        <w:rPr>
          <w:rFonts w:asciiTheme="minorHAnsi" w:hAnsiTheme="minorHAnsi" w:cstheme="minorHAnsi"/>
          <w:sz w:val="22"/>
          <w:szCs w:val="22"/>
          <w:lang w:eastAsia="en-US"/>
        </w:rPr>
        <w:t xml:space="preserve"> bolja zdravstvena slika učenika, manje pretilosti</w:t>
      </w:r>
    </w:p>
    <w:p w14:paraId="34974685" w14:textId="68363F6A" w:rsidR="00B577C1" w:rsidRPr="00D07A8C" w:rsidRDefault="00B577C1" w:rsidP="00B577C1">
      <w:pPr>
        <w:spacing w:line="360" w:lineRule="auto"/>
        <w:rPr>
          <w:rFonts w:asciiTheme="minorHAnsi" w:hAnsiTheme="minorHAnsi" w:cstheme="minorHAnsi"/>
          <w:sz w:val="22"/>
          <w:szCs w:val="22"/>
        </w:rPr>
      </w:pPr>
      <w:r w:rsidRPr="00D07A8C">
        <w:rPr>
          <w:rFonts w:asciiTheme="minorHAnsi" w:hAnsiTheme="minorHAnsi" w:cstheme="minorHAnsi"/>
          <w:sz w:val="22"/>
          <w:szCs w:val="22"/>
        </w:rPr>
        <w:lastRenderedPageBreak/>
        <w:t>Glavni pokazatelj učinka  ovog programa je da učenici unose  mlijeko i mliječne proizvode i meda u školi i tako steknu naviku konzumiranja istog i kod kuće.</w:t>
      </w:r>
    </w:p>
    <w:p w14:paraId="2A793D5A" w14:textId="72014C64" w:rsidR="00B577C1" w:rsidRPr="00D07A8C" w:rsidRDefault="00B577C1" w:rsidP="00B577C1">
      <w:pPr>
        <w:spacing w:line="360" w:lineRule="auto"/>
        <w:rPr>
          <w:rFonts w:asciiTheme="minorHAnsi" w:hAnsiTheme="minorHAnsi" w:cstheme="minorHAnsi"/>
          <w:sz w:val="22"/>
          <w:szCs w:val="22"/>
        </w:rPr>
      </w:pPr>
      <w:r w:rsidRPr="00D07A8C">
        <w:rPr>
          <w:rFonts w:asciiTheme="minorHAnsi" w:hAnsiTheme="minorHAnsi" w:cstheme="minorHAnsi"/>
          <w:sz w:val="22"/>
          <w:szCs w:val="22"/>
        </w:rPr>
        <w:t>Glavni pokazatelj rezultata su sklopljeni ugovori sa dobavljačima koji nam redovno dostavljaju namirnice, raznovrsnost navedenih namirnica te broj učenika uključenih u provedbu školske sheme i mednog dana, Broj učenika koji je uključen u školsku shemu je 7</w:t>
      </w:r>
      <w:r w:rsidR="00DD503A" w:rsidRPr="00D07A8C">
        <w:rPr>
          <w:rFonts w:asciiTheme="minorHAnsi" w:hAnsiTheme="minorHAnsi" w:cstheme="minorHAnsi"/>
          <w:sz w:val="22"/>
          <w:szCs w:val="22"/>
        </w:rPr>
        <w:t>59</w:t>
      </w:r>
      <w:r w:rsidRPr="00D07A8C">
        <w:rPr>
          <w:rFonts w:asciiTheme="minorHAnsi" w:hAnsiTheme="minorHAnsi" w:cstheme="minorHAnsi"/>
          <w:sz w:val="22"/>
          <w:szCs w:val="22"/>
        </w:rPr>
        <w:t>, a broj učenika uključen u medni dan je 70.</w:t>
      </w:r>
    </w:p>
    <w:p w14:paraId="36DC7A69" w14:textId="77777777" w:rsidR="007D6275" w:rsidRPr="00D07A8C" w:rsidRDefault="007D6275" w:rsidP="00B577C1">
      <w:pPr>
        <w:spacing w:line="360" w:lineRule="auto"/>
        <w:rPr>
          <w:rFonts w:asciiTheme="minorHAnsi" w:hAnsiTheme="minorHAnsi" w:cstheme="minorHAnsi"/>
          <w:sz w:val="22"/>
          <w:szCs w:val="22"/>
        </w:rPr>
      </w:pPr>
    </w:p>
    <w:p w14:paraId="0EFD750B" w14:textId="58ACA576" w:rsidR="007358F9" w:rsidRPr="007D20AA" w:rsidRDefault="007358F9" w:rsidP="007D20AA">
      <w:pPr>
        <w:pStyle w:val="Odlomakpopisa"/>
        <w:numPr>
          <w:ilvl w:val="0"/>
          <w:numId w:val="36"/>
        </w:numPr>
        <w:spacing w:line="360" w:lineRule="auto"/>
        <w:rPr>
          <w:rFonts w:asciiTheme="minorHAnsi" w:hAnsiTheme="minorHAnsi" w:cstheme="minorHAnsi"/>
          <w:b/>
          <w:bCs/>
          <w:color w:val="000000"/>
        </w:rPr>
      </w:pPr>
      <w:r w:rsidRPr="007D20AA">
        <w:rPr>
          <w:rFonts w:asciiTheme="minorHAnsi" w:hAnsiTheme="minorHAnsi" w:cstheme="minorHAnsi"/>
          <w:b/>
          <w:bCs/>
          <w:color w:val="000000"/>
        </w:rPr>
        <w:t>PROGRAM 10</w:t>
      </w:r>
      <w:r w:rsidR="007D20AA">
        <w:rPr>
          <w:rFonts w:asciiTheme="minorHAnsi" w:hAnsiTheme="minorHAnsi" w:cstheme="minorHAnsi"/>
          <w:b/>
          <w:bCs/>
          <w:color w:val="000000"/>
        </w:rPr>
        <w:t>01  POJAČAN STANDARD U ŠKOLSTVU</w:t>
      </w:r>
    </w:p>
    <w:p w14:paraId="2C7FD048" w14:textId="28314C7C" w:rsidR="007358F9" w:rsidRPr="00D07A8C" w:rsidRDefault="007358F9" w:rsidP="007358F9">
      <w:pPr>
        <w:spacing w:line="360" w:lineRule="auto"/>
        <w:jc w:val="both"/>
        <w:rPr>
          <w:rFonts w:asciiTheme="minorHAnsi" w:hAnsiTheme="minorHAnsi" w:cstheme="minorHAnsi"/>
          <w:sz w:val="22"/>
          <w:szCs w:val="22"/>
          <w:lang w:eastAsia="en-US"/>
        </w:rPr>
      </w:pPr>
      <w:r w:rsidRPr="00D07A8C">
        <w:rPr>
          <w:rFonts w:asciiTheme="minorHAnsi" w:hAnsiTheme="minorHAnsi" w:cstheme="minorHAnsi"/>
          <w:sz w:val="22"/>
          <w:szCs w:val="22"/>
        </w:rPr>
        <w:t xml:space="preserve">Program koji projektima   podiže razinu odgoja i obrazovanja u školama Zagrebačke županije, zadovoljavaju specifične potrebe djece i mladih, te potiču razvoj znanja i vještina učenika kroz izvannastavne i izvanškolske programe. Opći cilj je </w:t>
      </w:r>
      <w:r w:rsidRPr="00D07A8C">
        <w:rPr>
          <w:rFonts w:asciiTheme="minorHAnsi" w:hAnsiTheme="minorHAnsi" w:cstheme="minorHAnsi"/>
          <w:sz w:val="22"/>
          <w:szCs w:val="22"/>
          <w:lang w:eastAsia="en-US"/>
        </w:rPr>
        <w:t>zadržavanje postojećih standarda u školstvu, poticanje novih projekata i aktivnosti, te osiguranje uvjeta za unaprjeđenje kvalitete života djece i mladeži. poticanje darovitih, realizacija projekata i aktivnosti koji učenicima omogućavaju razvoj dodatnih znanja i vještina, potpore projektima međunarodne suradnje.</w:t>
      </w:r>
    </w:p>
    <w:p w14:paraId="064FEFEA" w14:textId="77777777" w:rsidR="00186B2B" w:rsidRPr="00D07A8C" w:rsidRDefault="00186B2B" w:rsidP="007358F9">
      <w:pPr>
        <w:spacing w:line="360" w:lineRule="auto"/>
        <w:jc w:val="both"/>
        <w:rPr>
          <w:rFonts w:asciiTheme="minorHAnsi" w:hAnsiTheme="minorHAnsi" w:cstheme="minorHAnsi"/>
          <w:sz w:val="22"/>
          <w:szCs w:val="22"/>
          <w:lang w:eastAsia="en-US"/>
        </w:rPr>
      </w:pPr>
    </w:p>
    <w:p w14:paraId="76E07F7E" w14:textId="77777777" w:rsidR="00186B2B" w:rsidRPr="00D07A8C" w:rsidRDefault="00186B2B" w:rsidP="00186B2B">
      <w:pPr>
        <w:spacing w:line="360" w:lineRule="auto"/>
        <w:jc w:val="both"/>
        <w:rPr>
          <w:rFonts w:asciiTheme="minorHAnsi" w:hAnsiTheme="minorHAnsi" w:cstheme="minorHAnsi"/>
          <w:b/>
          <w:bCs/>
          <w:color w:val="000000"/>
          <w:sz w:val="22"/>
          <w:szCs w:val="22"/>
        </w:rPr>
      </w:pPr>
      <w:r w:rsidRPr="00D07A8C">
        <w:rPr>
          <w:rFonts w:asciiTheme="minorHAnsi" w:hAnsiTheme="minorHAnsi" w:cstheme="minorHAnsi"/>
          <w:b/>
          <w:bCs/>
          <w:color w:val="000000"/>
          <w:sz w:val="22"/>
          <w:szCs w:val="22"/>
        </w:rPr>
        <w:t>Tekući projekt T100054 Prsten potpore V</w:t>
      </w:r>
    </w:p>
    <w:p w14:paraId="1D8805F4" w14:textId="5219FE5A" w:rsidR="00186B2B" w:rsidRPr="00D07A8C" w:rsidRDefault="00186B2B" w:rsidP="00186B2B">
      <w:pPr>
        <w:spacing w:line="360" w:lineRule="auto"/>
        <w:jc w:val="both"/>
        <w:rPr>
          <w:rFonts w:asciiTheme="minorHAnsi" w:hAnsiTheme="minorHAnsi" w:cstheme="minorHAnsi"/>
          <w:bCs/>
          <w:color w:val="000000"/>
          <w:sz w:val="22"/>
          <w:szCs w:val="22"/>
        </w:rPr>
      </w:pPr>
      <w:r w:rsidRPr="00D07A8C">
        <w:rPr>
          <w:rFonts w:asciiTheme="minorHAnsi" w:hAnsiTheme="minorHAnsi" w:cstheme="minorHAnsi"/>
          <w:bCs/>
          <w:color w:val="000000"/>
          <w:sz w:val="22"/>
          <w:szCs w:val="22"/>
        </w:rPr>
        <w:t xml:space="preserve">Osiguravanje  Pomoćnika u nastavi unutar  projekta Prsten potpore V je nastavak projekta  iz prošle školske godine, a sredstva se planiraju prema uputama i smjernicama za provedbu ESF projekta. Glavni cilj projekta je </w:t>
      </w:r>
      <w:r w:rsidRPr="00D07A8C">
        <w:rPr>
          <w:rFonts w:asciiTheme="minorHAnsi" w:hAnsiTheme="minorHAnsi" w:cstheme="minorHAnsi"/>
          <w:sz w:val="22"/>
          <w:szCs w:val="22"/>
          <w:lang w:eastAsia="en-US"/>
        </w:rPr>
        <w:t xml:space="preserve">omogućiti učenicima s teškoćama u razvoju obrazovanje u skladu s njihovim mogućnostima. </w:t>
      </w:r>
      <w:r w:rsidRPr="00D07A8C">
        <w:rPr>
          <w:rFonts w:asciiTheme="minorHAnsi" w:hAnsiTheme="minorHAnsi" w:cstheme="minorHAnsi"/>
          <w:bCs/>
          <w:color w:val="000000"/>
          <w:sz w:val="22"/>
          <w:szCs w:val="22"/>
        </w:rPr>
        <w:t>Projektom se osiguravaju sredstva za stručnu pomoć učenicima s teškoćama u razvoju kako bi postigli što bolja obrazovna postignuća, olakšali integraciju tih učenika. Planiraju se rashodi u iznosu 57.175.74 € prema procjeni troškova za deset pomoćnika u nastavi koliko ih je odobreno po  projektu u ovoj školskoj godini 2022./2023. gdje se sredstva u iznosu 85 % financiraju iz izvora  MZO-ESF , a 15 % sredstava financira Zagrebačka županija.</w:t>
      </w:r>
    </w:p>
    <w:p w14:paraId="4A3FA84C" w14:textId="3C5736F1" w:rsidR="00857F5A" w:rsidRPr="00D07A8C" w:rsidRDefault="00857F5A" w:rsidP="00186B2B">
      <w:pPr>
        <w:spacing w:line="360" w:lineRule="auto"/>
        <w:jc w:val="both"/>
        <w:rPr>
          <w:rFonts w:asciiTheme="minorHAnsi" w:hAnsiTheme="minorHAnsi" w:cstheme="minorHAnsi"/>
          <w:bCs/>
          <w:color w:val="000000"/>
          <w:sz w:val="22"/>
          <w:szCs w:val="22"/>
        </w:rPr>
      </w:pPr>
      <w:r w:rsidRPr="00D07A8C">
        <w:rPr>
          <w:rFonts w:asciiTheme="minorHAnsi" w:hAnsiTheme="minorHAnsi" w:cstheme="minorHAnsi"/>
          <w:bCs/>
          <w:color w:val="000000"/>
          <w:sz w:val="22"/>
          <w:szCs w:val="22"/>
        </w:rPr>
        <w:t>Projekt prsten potpore VI je za projekcije 2024 i2025. planiran unuta</w:t>
      </w:r>
      <w:r w:rsidR="007D20AA">
        <w:rPr>
          <w:rFonts w:asciiTheme="minorHAnsi" w:hAnsiTheme="minorHAnsi" w:cstheme="minorHAnsi"/>
          <w:bCs/>
          <w:color w:val="000000"/>
          <w:sz w:val="22"/>
          <w:szCs w:val="22"/>
        </w:rPr>
        <w:t>r tekuće</w:t>
      </w:r>
      <w:r w:rsidRPr="00D07A8C">
        <w:rPr>
          <w:rFonts w:asciiTheme="minorHAnsi" w:hAnsiTheme="minorHAnsi" w:cstheme="minorHAnsi"/>
          <w:bCs/>
          <w:color w:val="000000"/>
          <w:sz w:val="22"/>
          <w:szCs w:val="22"/>
        </w:rPr>
        <w:t>g projekta T100055 u iznosima jednakima kao u planu za  2023.</w:t>
      </w:r>
    </w:p>
    <w:p w14:paraId="06591AD1" w14:textId="77777777" w:rsidR="00186B2B" w:rsidRPr="00D07A8C" w:rsidRDefault="00186B2B" w:rsidP="00186B2B">
      <w:pPr>
        <w:spacing w:line="360" w:lineRule="auto"/>
        <w:rPr>
          <w:rFonts w:asciiTheme="minorHAnsi" w:hAnsiTheme="minorHAnsi" w:cstheme="minorHAnsi"/>
          <w:bCs/>
          <w:color w:val="000000"/>
          <w:sz w:val="22"/>
          <w:szCs w:val="22"/>
        </w:rPr>
      </w:pPr>
      <w:r w:rsidRPr="00D07A8C">
        <w:rPr>
          <w:rFonts w:asciiTheme="minorHAnsi" w:hAnsiTheme="minorHAnsi" w:cstheme="minorHAnsi"/>
          <w:bCs/>
          <w:color w:val="000000"/>
          <w:sz w:val="22"/>
          <w:szCs w:val="22"/>
        </w:rPr>
        <w:t xml:space="preserve">Izvor financiranja: Opći prihodi i primici </w:t>
      </w:r>
    </w:p>
    <w:p w14:paraId="236667BE" w14:textId="77777777" w:rsidR="00186B2B" w:rsidRPr="00D07A8C" w:rsidRDefault="00186B2B" w:rsidP="00186B2B">
      <w:pPr>
        <w:rPr>
          <w:rFonts w:asciiTheme="minorHAnsi" w:hAnsiTheme="minorHAnsi" w:cstheme="minorHAnsi"/>
          <w:sz w:val="22"/>
          <w:szCs w:val="22"/>
        </w:rPr>
      </w:pPr>
    </w:p>
    <w:tbl>
      <w:tblPr>
        <w:tblStyle w:val="Reetkatablice"/>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2346"/>
        <w:gridCol w:w="6716"/>
      </w:tblGrid>
      <w:tr w:rsidR="00186B2B" w:rsidRPr="00D07A8C" w14:paraId="210D8E3C" w14:textId="77777777" w:rsidTr="00AC296F">
        <w:tc>
          <w:tcPr>
            <w:tcW w:w="2346" w:type="dxa"/>
            <w:shd w:val="clear" w:color="auto" w:fill="E7E6E6" w:themeFill="background2"/>
            <w:vAlign w:val="center"/>
          </w:tcPr>
          <w:p w14:paraId="2AA6B71F" w14:textId="77777777" w:rsidR="00186B2B" w:rsidRPr="00D07A8C" w:rsidRDefault="00186B2B" w:rsidP="00AC296F">
            <w:pPr>
              <w:spacing w:line="360" w:lineRule="auto"/>
              <w:jc w:val="center"/>
              <w:rPr>
                <w:rFonts w:cstheme="minorHAnsi"/>
                <w:sz w:val="22"/>
                <w:szCs w:val="22"/>
              </w:rPr>
            </w:pPr>
            <w:r w:rsidRPr="00D07A8C">
              <w:rPr>
                <w:rFonts w:cstheme="minorHAnsi"/>
                <w:sz w:val="22"/>
                <w:szCs w:val="22"/>
              </w:rPr>
              <w:t>Tekući projekt T1000054</w:t>
            </w:r>
          </w:p>
        </w:tc>
        <w:tc>
          <w:tcPr>
            <w:tcW w:w="6716" w:type="dxa"/>
            <w:vAlign w:val="center"/>
          </w:tcPr>
          <w:p w14:paraId="58CBE498" w14:textId="77777777" w:rsidR="00186B2B" w:rsidRPr="00D07A8C" w:rsidRDefault="00186B2B" w:rsidP="00AC296F">
            <w:pPr>
              <w:spacing w:line="360" w:lineRule="auto"/>
              <w:jc w:val="both"/>
              <w:rPr>
                <w:rFonts w:cstheme="minorHAnsi"/>
                <w:sz w:val="22"/>
                <w:szCs w:val="22"/>
              </w:rPr>
            </w:pPr>
            <w:r w:rsidRPr="00D07A8C">
              <w:rPr>
                <w:rFonts w:cstheme="minorHAnsi"/>
                <w:sz w:val="22"/>
                <w:szCs w:val="22"/>
              </w:rPr>
              <w:t>Prsten potpore</w:t>
            </w:r>
          </w:p>
        </w:tc>
      </w:tr>
      <w:tr w:rsidR="00186B2B" w:rsidRPr="00D07A8C" w14:paraId="026A8107" w14:textId="77777777" w:rsidTr="00AC296F">
        <w:tc>
          <w:tcPr>
            <w:tcW w:w="2346" w:type="dxa"/>
            <w:shd w:val="clear" w:color="auto" w:fill="E7E6E6" w:themeFill="background2"/>
            <w:vAlign w:val="center"/>
          </w:tcPr>
          <w:p w14:paraId="201666AB" w14:textId="77777777" w:rsidR="00186B2B" w:rsidRPr="00D07A8C" w:rsidRDefault="00186B2B" w:rsidP="00AC296F">
            <w:pPr>
              <w:spacing w:line="360" w:lineRule="auto"/>
              <w:jc w:val="center"/>
              <w:rPr>
                <w:rFonts w:cstheme="minorHAnsi"/>
                <w:sz w:val="22"/>
                <w:szCs w:val="22"/>
              </w:rPr>
            </w:pPr>
            <w:r w:rsidRPr="00D07A8C">
              <w:rPr>
                <w:rFonts w:cstheme="minorHAnsi"/>
                <w:sz w:val="22"/>
                <w:szCs w:val="22"/>
              </w:rPr>
              <w:t>Cilj</w:t>
            </w:r>
          </w:p>
        </w:tc>
        <w:tc>
          <w:tcPr>
            <w:tcW w:w="6716" w:type="dxa"/>
            <w:vAlign w:val="center"/>
          </w:tcPr>
          <w:p w14:paraId="166D83EB" w14:textId="77777777" w:rsidR="00186B2B" w:rsidRPr="00D07A8C" w:rsidRDefault="00186B2B" w:rsidP="00AC296F">
            <w:pPr>
              <w:spacing w:line="360" w:lineRule="auto"/>
              <w:jc w:val="both"/>
              <w:rPr>
                <w:rFonts w:cstheme="minorHAnsi"/>
                <w:sz w:val="22"/>
                <w:szCs w:val="22"/>
              </w:rPr>
            </w:pPr>
            <w:r w:rsidRPr="00D07A8C">
              <w:rPr>
                <w:rFonts w:cstheme="minorHAnsi"/>
                <w:sz w:val="22"/>
                <w:szCs w:val="22"/>
              </w:rPr>
              <w:t>Prihodi ovise o planiranim sredstvima Zagrebačke županije.</w:t>
            </w:r>
          </w:p>
        </w:tc>
      </w:tr>
      <w:tr w:rsidR="00186B2B" w:rsidRPr="00322E15" w14:paraId="2546F19D" w14:textId="77777777" w:rsidTr="00AC296F">
        <w:tc>
          <w:tcPr>
            <w:tcW w:w="2346" w:type="dxa"/>
            <w:shd w:val="clear" w:color="auto" w:fill="E7E6E6" w:themeFill="background2"/>
            <w:vAlign w:val="center"/>
          </w:tcPr>
          <w:p w14:paraId="4AE494ED" w14:textId="77777777" w:rsidR="00186B2B" w:rsidRPr="00D07A8C" w:rsidRDefault="00186B2B" w:rsidP="00AC296F">
            <w:pPr>
              <w:spacing w:line="360" w:lineRule="auto"/>
              <w:jc w:val="center"/>
              <w:rPr>
                <w:rFonts w:cstheme="minorHAnsi"/>
                <w:sz w:val="22"/>
                <w:szCs w:val="22"/>
              </w:rPr>
            </w:pPr>
            <w:r w:rsidRPr="00D07A8C">
              <w:rPr>
                <w:rFonts w:cstheme="minorHAnsi"/>
                <w:sz w:val="22"/>
                <w:szCs w:val="22"/>
              </w:rPr>
              <w:t>Aktivnost/ projekt</w:t>
            </w:r>
          </w:p>
        </w:tc>
        <w:tc>
          <w:tcPr>
            <w:tcW w:w="6716" w:type="dxa"/>
            <w:vAlign w:val="center"/>
          </w:tcPr>
          <w:p w14:paraId="3E322875" w14:textId="77777777" w:rsidR="00186B2B" w:rsidRPr="00D07A8C" w:rsidRDefault="00186B2B" w:rsidP="00AC296F">
            <w:pPr>
              <w:spacing w:line="360" w:lineRule="auto"/>
              <w:jc w:val="both"/>
              <w:rPr>
                <w:rFonts w:cstheme="minorHAnsi"/>
                <w:sz w:val="22"/>
                <w:szCs w:val="22"/>
              </w:rPr>
            </w:pPr>
            <w:r w:rsidRPr="00D07A8C">
              <w:rPr>
                <w:rFonts w:cstheme="minorHAnsi"/>
                <w:sz w:val="22"/>
                <w:szCs w:val="22"/>
              </w:rPr>
              <w:t>Integrirati u nastavani program učenike s poteškoćama koja se provodi tijekom školske godine 2022./2023.</w:t>
            </w:r>
          </w:p>
        </w:tc>
      </w:tr>
      <w:tr w:rsidR="00186B2B" w:rsidRPr="00322E15" w14:paraId="7E16F2FC" w14:textId="77777777" w:rsidTr="00AC296F">
        <w:tc>
          <w:tcPr>
            <w:tcW w:w="2346" w:type="dxa"/>
            <w:shd w:val="clear" w:color="auto" w:fill="E7E6E6" w:themeFill="background2"/>
            <w:vAlign w:val="center"/>
          </w:tcPr>
          <w:p w14:paraId="2DAFD719" w14:textId="77777777" w:rsidR="00186B2B" w:rsidRPr="00D07A8C" w:rsidRDefault="00186B2B" w:rsidP="00AC296F">
            <w:pPr>
              <w:spacing w:line="360" w:lineRule="auto"/>
              <w:jc w:val="center"/>
              <w:rPr>
                <w:rFonts w:cstheme="minorHAnsi"/>
                <w:sz w:val="22"/>
                <w:szCs w:val="22"/>
              </w:rPr>
            </w:pPr>
            <w:r w:rsidRPr="00D07A8C">
              <w:rPr>
                <w:rFonts w:cstheme="minorHAnsi"/>
                <w:sz w:val="22"/>
                <w:szCs w:val="22"/>
              </w:rPr>
              <w:lastRenderedPageBreak/>
              <w:t>Učinak</w:t>
            </w:r>
          </w:p>
        </w:tc>
        <w:tc>
          <w:tcPr>
            <w:tcW w:w="6716" w:type="dxa"/>
            <w:vAlign w:val="center"/>
          </w:tcPr>
          <w:p w14:paraId="4DDBA35D" w14:textId="77777777" w:rsidR="00186B2B" w:rsidRPr="00D07A8C" w:rsidRDefault="00186B2B" w:rsidP="00AC296F">
            <w:pPr>
              <w:spacing w:line="360" w:lineRule="auto"/>
              <w:jc w:val="both"/>
              <w:rPr>
                <w:rFonts w:cstheme="minorHAnsi"/>
                <w:sz w:val="22"/>
                <w:szCs w:val="22"/>
              </w:rPr>
            </w:pPr>
            <w:r w:rsidRPr="00D07A8C">
              <w:rPr>
                <w:rFonts w:cstheme="minorHAnsi"/>
                <w:sz w:val="22"/>
                <w:szCs w:val="22"/>
              </w:rPr>
              <w:t>Ravnopravna uključenost učenika koji ne bi mogli samostalno sudjelovati i napredovati tijekom školske godine, napredak djece i savladavanje gradiva samostalno.</w:t>
            </w:r>
          </w:p>
        </w:tc>
      </w:tr>
      <w:tr w:rsidR="00186B2B" w:rsidRPr="00322E15" w14:paraId="70BC39D2" w14:textId="77777777" w:rsidTr="00AC296F">
        <w:tc>
          <w:tcPr>
            <w:tcW w:w="2346" w:type="dxa"/>
            <w:shd w:val="clear" w:color="auto" w:fill="E7E6E6" w:themeFill="background2"/>
            <w:vAlign w:val="center"/>
          </w:tcPr>
          <w:p w14:paraId="5174A355" w14:textId="77777777" w:rsidR="00186B2B" w:rsidRPr="00D07A8C" w:rsidRDefault="00186B2B" w:rsidP="00AC296F">
            <w:pPr>
              <w:spacing w:line="360" w:lineRule="auto"/>
              <w:jc w:val="center"/>
              <w:rPr>
                <w:rFonts w:cstheme="minorHAnsi"/>
                <w:sz w:val="22"/>
                <w:szCs w:val="22"/>
              </w:rPr>
            </w:pPr>
            <w:r w:rsidRPr="00D07A8C">
              <w:rPr>
                <w:rFonts w:cstheme="minorHAnsi"/>
                <w:sz w:val="22"/>
                <w:szCs w:val="22"/>
              </w:rPr>
              <w:t>Rezultat</w:t>
            </w:r>
          </w:p>
        </w:tc>
        <w:tc>
          <w:tcPr>
            <w:tcW w:w="6716" w:type="dxa"/>
          </w:tcPr>
          <w:p w14:paraId="02AAE267" w14:textId="77777777" w:rsidR="00186B2B" w:rsidRPr="00D07A8C" w:rsidRDefault="00186B2B" w:rsidP="00AC296F">
            <w:pPr>
              <w:spacing w:line="360" w:lineRule="auto"/>
              <w:jc w:val="both"/>
              <w:rPr>
                <w:rFonts w:cstheme="minorHAnsi"/>
                <w:sz w:val="22"/>
                <w:szCs w:val="22"/>
              </w:rPr>
            </w:pPr>
            <w:r w:rsidRPr="00D07A8C">
              <w:rPr>
                <w:rFonts w:cstheme="minorHAnsi"/>
                <w:sz w:val="22"/>
                <w:szCs w:val="22"/>
              </w:rPr>
              <w:t>Pomaci u samom savladavanju nastavnog programa.</w:t>
            </w:r>
          </w:p>
        </w:tc>
      </w:tr>
      <w:tr w:rsidR="00186B2B" w:rsidRPr="00322E15" w14:paraId="0265F410" w14:textId="77777777" w:rsidTr="00AC296F">
        <w:tc>
          <w:tcPr>
            <w:tcW w:w="2346" w:type="dxa"/>
            <w:shd w:val="clear" w:color="auto" w:fill="E7E6E6" w:themeFill="background2"/>
            <w:vAlign w:val="center"/>
          </w:tcPr>
          <w:p w14:paraId="0003142C" w14:textId="77777777" w:rsidR="00186B2B" w:rsidRPr="00D07A8C" w:rsidRDefault="00186B2B" w:rsidP="00AC296F">
            <w:pPr>
              <w:spacing w:line="360" w:lineRule="auto"/>
              <w:jc w:val="center"/>
              <w:rPr>
                <w:rFonts w:cstheme="minorHAnsi"/>
                <w:sz w:val="22"/>
                <w:szCs w:val="22"/>
              </w:rPr>
            </w:pPr>
            <w:r w:rsidRPr="00D07A8C">
              <w:rPr>
                <w:rFonts w:cstheme="minorHAnsi"/>
                <w:sz w:val="22"/>
                <w:szCs w:val="22"/>
              </w:rPr>
              <w:t>Obrazloženje</w:t>
            </w:r>
          </w:p>
        </w:tc>
        <w:tc>
          <w:tcPr>
            <w:tcW w:w="6716" w:type="dxa"/>
            <w:vAlign w:val="center"/>
          </w:tcPr>
          <w:p w14:paraId="11298F2A" w14:textId="77777777" w:rsidR="00186B2B" w:rsidRPr="00D07A8C" w:rsidRDefault="00186B2B" w:rsidP="00AC296F">
            <w:pPr>
              <w:spacing w:line="360" w:lineRule="auto"/>
              <w:jc w:val="both"/>
              <w:rPr>
                <w:rFonts w:cstheme="minorHAnsi"/>
                <w:sz w:val="22"/>
                <w:szCs w:val="22"/>
              </w:rPr>
            </w:pPr>
            <w:r w:rsidRPr="00D07A8C">
              <w:rPr>
                <w:rFonts w:cstheme="minorHAnsi"/>
                <w:sz w:val="22"/>
                <w:szCs w:val="22"/>
              </w:rPr>
              <w:t>Omogućiti učenicima s poteškoćama završetak osnovne škole.</w:t>
            </w:r>
          </w:p>
        </w:tc>
      </w:tr>
      <w:tr w:rsidR="00186B2B" w:rsidRPr="00322E15" w14:paraId="74F6F263" w14:textId="77777777" w:rsidTr="00AC296F">
        <w:tc>
          <w:tcPr>
            <w:tcW w:w="2346" w:type="dxa"/>
            <w:shd w:val="clear" w:color="auto" w:fill="E7E6E6" w:themeFill="background2"/>
            <w:vAlign w:val="center"/>
          </w:tcPr>
          <w:p w14:paraId="1C50B4C9" w14:textId="77777777" w:rsidR="00186B2B" w:rsidRPr="00D07A8C" w:rsidRDefault="00186B2B" w:rsidP="00AC296F">
            <w:pPr>
              <w:spacing w:line="360" w:lineRule="auto"/>
              <w:jc w:val="center"/>
              <w:rPr>
                <w:rFonts w:cstheme="minorHAnsi"/>
                <w:sz w:val="22"/>
                <w:szCs w:val="22"/>
              </w:rPr>
            </w:pPr>
            <w:r w:rsidRPr="00D07A8C">
              <w:rPr>
                <w:rFonts w:cstheme="minorHAnsi"/>
                <w:sz w:val="22"/>
                <w:szCs w:val="22"/>
              </w:rPr>
              <w:t>Pokazatelj učinka</w:t>
            </w:r>
          </w:p>
        </w:tc>
        <w:tc>
          <w:tcPr>
            <w:tcW w:w="6716" w:type="dxa"/>
            <w:vAlign w:val="center"/>
          </w:tcPr>
          <w:p w14:paraId="5F34503C" w14:textId="77777777" w:rsidR="00186B2B" w:rsidRPr="00D07A8C" w:rsidRDefault="00186B2B" w:rsidP="00AC296F">
            <w:pPr>
              <w:spacing w:line="360" w:lineRule="auto"/>
              <w:jc w:val="both"/>
              <w:rPr>
                <w:rFonts w:cstheme="minorHAnsi"/>
                <w:sz w:val="22"/>
                <w:szCs w:val="22"/>
              </w:rPr>
            </w:pPr>
            <w:r w:rsidRPr="00D07A8C">
              <w:rPr>
                <w:rFonts w:cstheme="minorHAnsi"/>
                <w:sz w:val="22"/>
                <w:szCs w:val="22"/>
              </w:rPr>
              <w:t>Ugovori o radu s pomoćnicima, uvjerenja o stručnoj osposobljenosti pomoćnika u nastavi, izvješća stručnih suradnika</w:t>
            </w:r>
          </w:p>
        </w:tc>
      </w:tr>
      <w:tr w:rsidR="00186B2B" w:rsidRPr="00322E15" w14:paraId="63BA43D3" w14:textId="77777777" w:rsidTr="00AC296F">
        <w:tc>
          <w:tcPr>
            <w:tcW w:w="2346" w:type="dxa"/>
            <w:shd w:val="clear" w:color="auto" w:fill="E7E6E6" w:themeFill="background2"/>
            <w:vAlign w:val="center"/>
          </w:tcPr>
          <w:p w14:paraId="40BDA75E" w14:textId="77777777" w:rsidR="00186B2B" w:rsidRPr="00D07A8C" w:rsidRDefault="00186B2B" w:rsidP="00AC296F">
            <w:pPr>
              <w:spacing w:line="360" w:lineRule="auto"/>
              <w:jc w:val="center"/>
              <w:rPr>
                <w:rFonts w:cstheme="minorHAnsi"/>
                <w:sz w:val="22"/>
                <w:szCs w:val="22"/>
              </w:rPr>
            </w:pPr>
            <w:r w:rsidRPr="00D07A8C">
              <w:rPr>
                <w:rFonts w:cstheme="minorHAnsi"/>
                <w:sz w:val="22"/>
                <w:szCs w:val="22"/>
              </w:rPr>
              <w:t>Pokazatelj rezultata</w:t>
            </w:r>
          </w:p>
        </w:tc>
        <w:tc>
          <w:tcPr>
            <w:tcW w:w="6716" w:type="dxa"/>
            <w:vAlign w:val="center"/>
          </w:tcPr>
          <w:p w14:paraId="46CA8E1A" w14:textId="77777777" w:rsidR="00186B2B" w:rsidRPr="00D07A8C" w:rsidRDefault="00186B2B" w:rsidP="00AC296F">
            <w:pPr>
              <w:spacing w:line="360" w:lineRule="auto"/>
              <w:jc w:val="both"/>
              <w:rPr>
                <w:rFonts w:cstheme="minorHAnsi"/>
                <w:sz w:val="22"/>
                <w:szCs w:val="22"/>
              </w:rPr>
            </w:pPr>
            <w:r w:rsidRPr="00D07A8C">
              <w:rPr>
                <w:rFonts w:cstheme="minorHAnsi"/>
                <w:sz w:val="22"/>
                <w:szCs w:val="22"/>
              </w:rPr>
              <w:t>Osigurani pomoćnici u nastavi za 10 učenika</w:t>
            </w:r>
          </w:p>
        </w:tc>
      </w:tr>
      <w:tr w:rsidR="00186B2B" w:rsidRPr="00322E15" w14:paraId="1227EEC9" w14:textId="77777777" w:rsidTr="00AC296F">
        <w:tc>
          <w:tcPr>
            <w:tcW w:w="2346" w:type="dxa"/>
            <w:shd w:val="clear" w:color="auto" w:fill="E7E6E6" w:themeFill="background2"/>
            <w:vAlign w:val="center"/>
          </w:tcPr>
          <w:p w14:paraId="7BC8E152" w14:textId="77777777" w:rsidR="00186B2B" w:rsidRPr="00D07A8C" w:rsidRDefault="00186B2B" w:rsidP="00AC296F">
            <w:pPr>
              <w:spacing w:line="360" w:lineRule="auto"/>
              <w:jc w:val="center"/>
              <w:rPr>
                <w:rFonts w:cstheme="minorHAnsi"/>
                <w:sz w:val="22"/>
                <w:szCs w:val="22"/>
              </w:rPr>
            </w:pPr>
            <w:r w:rsidRPr="00D07A8C">
              <w:rPr>
                <w:rFonts w:cstheme="minorHAnsi"/>
                <w:sz w:val="22"/>
                <w:szCs w:val="22"/>
              </w:rPr>
              <w:t xml:space="preserve">Izvor financiranja </w:t>
            </w:r>
          </w:p>
        </w:tc>
        <w:tc>
          <w:tcPr>
            <w:tcW w:w="6716" w:type="dxa"/>
            <w:vAlign w:val="center"/>
          </w:tcPr>
          <w:p w14:paraId="647907AA" w14:textId="77777777" w:rsidR="00186B2B" w:rsidRPr="00D07A8C" w:rsidRDefault="00186B2B" w:rsidP="00AC296F">
            <w:pPr>
              <w:spacing w:line="360" w:lineRule="auto"/>
              <w:jc w:val="both"/>
              <w:rPr>
                <w:rFonts w:cstheme="minorHAnsi"/>
                <w:sz w:val="22"/>
                <w:szCs w:val="22"/>
              </w:rPr>
            </w:pPr>
            <w:r w:rsidRPr="00D07A8C">
              <w:rPr>
                <w:rFonts w:cstheme="minorHAnsi"/>
                <w:sz w:val="22"/>
                <w:szCs w:val="22"/>
              </w:rPr>
              <w:t>Zagrebačka županija</w:t>
            </w:r>
          </w:p>
        </w:tc>
      </w:tr>
      <w:tr w:rsidR="00186B2B" w:rsidRPr="00322E15" w14:paraId="435AC863" w14:textId="77777777" w:rsidTr="00AC296F">
        <w:tc>
          <w:tcPr>
            <w:tcW w:w="2346" w:type="dxa"/>
            <w:shd w:val="clear" w:color="auto" w:fill="E7E6E6" w:themeFill="background2"/>
            <w:vAlign w:val="center"/>
          </w:tcPr>
          <w:p w14:paraId="21004952" w14:textId="77777777" w:rsidR="00186B2B" w:rsidRPr="00D07A8C" w:rsidRDefault="00186B2B" w:rsidP="00AC296F">
            <w:pPr>
              <w:spacing w:line="360" w:lineRule="auto"/>
              <w:jc w:val="center"/>
              <w:rPr>
                <w:rFonts w:cstheme="minorHAnsi"/>
                <w:sz w:val="22"/>
                <w:szCs w:val="22"/>
              </w:rPr>
            </w:pPr>
            <w:r w:rsidRPr="00D07A8C">
              <w:rPr>
                <w:rFonts w:cstheme="minorHAnsi"/>
                <w:sz w:val="22"/>
                <w:szCs w:val="22"/>
              </w:rPr>
              <w:t>Tekući projekt T1000055</w:t>
            </w:r>
          </w:p>
        </w:tc>
        <w:tc>
          <w:tcPr>
            <w:tcW w:w="6716" w:type="dxa"/>
            <w:vAlign w:val="center"/>
          </w:tcPr>
          <w:p w14:paraId="2309A063" w14:textId="77777777" w:rsidR="00186B2B" w:rsidRPr="00D07A8C" w:rsidRDefault="00186B2B" w:rsidP="00AC296F">
            <w:pPr>
              <w:spacing w:line="360" w:lineRule="auto"/>
              <w:jc w:val="both"/>
              <w:rPr>
                <w:rFonts w:cstheme="minorHAnsi"/>
                <w:sz w:val="22"/>
                <w:szCs w:val="22"/>
              </w:rPr>
            </w:pPr>
            <w:r w:rsidRPr="00D07A8C">
              <w:rPr>
                <w:rFonts w:cstheme="minorHAnsi"/>
                <w:sz w:val="22"/>
                <w:szCs w:val="22"/>
              </w:rPr>
              <w:t>Prsten potpore</w:t>
            </w:r>
          </w:p>
        </w:tc>
      </w:tr>
      <w:tr w:rsidR="00186B2B" w:rsidRPr="00322E15" w14:paraId="4193368D" w14:textId="77777777" w:rsidTr="00AC296F">
        <w:tc>
          <w:tcPr>
            <w:tcW w:w="2346" w:type="dxa"/>
            <w:shd w:val="clear" w:color="auto" w:fill="E7E6E6" w:themeFill="background2"/>
            <w:vAlign w:val="center"/>
          </w:tcPr>
          <w:p w14:paraId="0CC65051" w14:textId="77777777" w:rsidR="00186B2B" w:rsidRPr="00D07A8C" w:rsidRDefault="00186B2B" w:rsidP="00AC296F">
            <w:pPr>
              <w:spacing w:line="360" w:lineRule="auto"/>
              <w:jc w:val="center"/>
              <w:rPr>
                <w:rFonts w:cstheme="minorHAnsi"/>
                <w:sz w:val="22"/>
                <w:szCs w:val="22"/>
              </w:rPr>
            </w:pPr>
            <w:r w:rsidRPr="00D07A8C">
              <w:rPr>
                <w:rFonts w:cstheme="minorHAnsi"/>
                <w:sz w:val="22"/>
                <w:szCs w:val="22"/>
              </w:rPr>
              <w:t>Cilj</w:t>
            </w:r>
          </w:p>
        </w:tc>
        <w:tc>
          <w:tcPr>
            <w:tcW w:w="6716" w:type="dxa"/>
            <w:vAlign w:val="center"/>
          </w:tcPr>
          <w:p w14:paraId="2F03D871" w14:textId="77777777" w:rsidR="00186B2B" w:rsidRPr="00D07A8C" w:rsidRDefault="00186B2B" w:rsidP="00AC296F">
            <w:pPr>
              <w:spacing w:line="360" w:lineRule="auto"/>
              <w:jc w:val="both"/>
              <w:rPr>
                <w:rFonts w:cstheme="minorHAnsi"/>
                <w:sz w:val="22"/>
                <w:szCs w:val="22"/>
              </w:rPr>
            </w:pPr>
            <w:r w:rsidRPr="00D07A8C">
              <w:rPr>
                <w:rFonts w:cstheme="minorHAnsi"/>
                <w:sz w:val="22"/>
                <w:szCs w:val="22"/>
              </w:rPr>
              <w:t>Prihodi ovise o planiranim sredstvima Zagrebačke županije.</w:t>
            </w:r>
          </w:p>
        </w:tc>
      </w:tr>
      <w:tr w:rsidR="00186B2B" w:rsidRPr="00322E15" w14:paraId="0D886413" w14:textId="77777777" w:rsidTr="00AC296F">
        <w:tc>
          <w:tcPr>
            <w:tcW w:w="2346" w:type="dxa"/>
            <w:shd w:val="clear" w:color="auto" w:fill="E7E6E6" w:themeFill="background2"/>
            <w:vAlign w:val="center"/>
          </w:tcPr>
          <w:p w14:paraId="47A08E59" w14:textId="77777777" w:rsidR="00186B2B" w:rsidRPr="00D07A8C" w:rsidRDefault="00186B2B" w:rsidP="00AC296F">
            <w:pPr>
              <w:spacing w:line="360" w:lineRule="auto"/>
              <w:rPr>
                <w:rFonts w:cstheme="minorHAnsi"/>
                <w:sz w:val="22"/>
                <w:szCs w:val="22"/>
              </w:rPr>
            </w:pPr>
            <w:r w:rsidRPr="00D07A8C">
              <w:rPr>
                <w:rFonts w:cstheme="minorHAnsi"/>
                <w:sz w:val="22"/>
                <w:szCs w:val="22"/>
              </w:rPr>
              <w:t>Aktivnost/ projekt</w:t>
            </w:r>
          </w:p>
        </w:tc>
        <w:tc>
          <w:tcPr>
            <w:tcW w:w="6716" w:type="dxa"/>
            <w:vAlign w:val="center"/>
          </w:tcPr>
          <w:p w14:paraId="7581BEFA" w14:textId="77777777" w:rsidR="00186B2B" w:rsidRPr="00D07A8C" w:rsidRDefault="00186B2B" w:rsidP="00AC296F">
            <w:pPr>
              <w:spacing w:line="360" w:lineRule="auto"/>
              <w:jc w:val="both"/>
              <w:rPr>
                <w:rFonts w:cstheme="minorHAnsi"/>
                <w:sz w:val="22"/>
                <w:szCs w:val="22"/>
              </w:rPr>
            </w:pPr>
            <w:r w:rsidRPr="00D07A8C">
              <w:rPr>
                <w:rFonts w:cstheme="minorHAnsi"/>
                <w:sz w:val="22"/>
                <w:szCs w:val="22"/>
              </w:rPr>
              <w:t>Planiranje projekta za projekciju u 2024. i 2025. godini.</w:t>
            </w:r>
          </w:p>
        </w:tc>
      </w:tr>
      <w:tr w:rsidR="00186B2B" w:rsidRPr="00322E15" w14:paraId="21BEDCFB" w14:textId="77777777" w:rsidTr="00AC296F">
        <w:tc>
          <w:tcPr>
            <w:tcW w:w="2346" w:type="dxa"/>
            <w:shd w:val="clear" w:color="auto" w:fill="E7E6E6" w:themeFill="background2"/>
            <w:vAlign w:val="center"/>
          </w:tcPr>
          <w:p w14:paraId="4473EC11" w14:textId="77777777" w:rsidR="00186B2B" w:rsidRPr="00D07A8C" w:rsidRDefault="00186B2B" w:rsidP="00AC296F">
            <w:pPr>
              <w:spacing w:line="360" w:lineRule="auto"/>
              <w:jc w:val="center"/>
              <w:rPr>
                <w:rFonts w:cstheme="minorHAnsi"/>
                <w:sz w:val="22"/>
                <w:szCs w:val="22"/>
              </w:rPr>
            </w:pPr>
            <w:r w:rsidRPr="00D07A8C">
              <w:rPr>
                <w:rFonts w:cstheme="minorHAnsi"/>
                <w:sz w:val="22"/>
                <w:szCs w:val="22"/>
              </w:rPr>
              <w:t>Učinak</w:t>
            </w:r>
          </w:p>
        </w:tc>
        <w:tc>
          <w:tcPr>
            <w:tcW w:w="6716" w:type="dxa"/>
            <w:vAlign w:val="center"/>
          </w:tcPr>
          <w:p w14:paraId="2E3426BD" w14:textId="77777777" w:rsidR="00186B2B" w:rsidRPr="00D07A8C" w:rsidRDefault="00186B2B" w:rsidP="00AC296F">
            <w:pPr>
              <w:spacing w:line="360" w:lineRule="auto"/>
              <w:jc w:val="both"/>
              <w:rPr>
                <w:rFonts w:cstheme="minorHAnsi"/>
                <w:sz w:val="22"/>
                <w:szCs w:val="22"/>
              </w:rPr>
            </w:pPr>
            <w:r w:rsidRPr="00D07A8C">
              <w:rPr>
                <w:rFonts w:cstheme="minorHAnsi"/>
                <w:sz w:val="22"/>
                <w:szCs w:val="22"/>
              </w:rPr>
              <w:t>Integracija učenika i obrazovanje onih koji imaju poteškoće u razvoju.</w:t>
            </w:r>
          </w:p>
        </w:tc>
      </w:tr>
      <w:tr w:rsidR="00186B2B" w:rsidRPr="00322E15" w14:paraId="16A8B037" w14:textId="77777777" w:rsidTr="00AC296F">
        <w:tc>
          <w:tcPr>
            <w:tcW w:w="2346" w:type="dxa"/>
            <w:shd w:val="clear" w:color="auto" w:fill="E7E6E6" w:themeFill="background2"/>
            <w:vAlign w:val="center"/>
          </w:tcPr>
          <w:p w14:paraId="32304521" w14:textId="77777777" w:rsidR="00186B2B" w:rsidRPr="00D07A8C" w:rsidRDefault="00186B2B" w:rsidP="00AC296F">
            <w:pPr>
              <w:spacing w:line="360" w:lineRule="auto"/>
              <w:jc w:val="center"/>
              <w:rPr>
                <w:rFonts w:cstheme="minorHAnsi"/>
                <w:sz w:val="22"/>
                <w:szCs w:val="22"/>
              </w:rPr>
            </w:pPr>
            <w:r w:rsidRPr="00D07A8C">
              <w:rPr>
                <w:rFonts w:cstheme="minorHAnsi"/>
                <w:sz w:val="22"/>
                <w:szCs w:val="22"/>
              </w:rPr>
              <w:t>Rezultat</w:t>
            </w:r>
          </w:p>
        </w:tc>
        <w:tc>
          <w:tcPr>
            <w:tcW w:w="6716" w:type="dxa"/>
          </w:tcPr>
          <w:p w14:paraId="00D8C275" w14:textId="77777777" w:rsidR="00186B2B" w:rsidRPr="00D07A8C" w:rsidRDefault="00186B2B" w:rsidP="00AC296F">
            <w:pPr>
              <w:spacing w:line="360" w:lineRule="auto"/>
              <w:jc w:val="both"/>
              <w:rPr>
                <w:rFonts w:cstheme="minorHAnsi"/>
                <w:sz w:val="22"/>
                <w:szCs w:val="22"/>
              </w:rPr>
            </w:pPr>
            <w:r w:rsidRPr="00D07A8C">
              <w:rPr>
                <w:rFonts w:cstheme="minorHAnsi"/>
                <w:sz w:val="22"/>
                <w:szCs w:val="22"/>
              </w:rPr>
              <w:t>Savladavanje nastavnog programa što samostalnije i uključivanje u okolinu.</w:t>
            </w:r>
          </w:p>
        </w:tc>
      </w:tr>
      <w:tr w:rsidR="00186B2B" w:rsidRPr="00322E15" w14:paraId="5B4AFE00" w14:textId="77777777" w:rsidTr="00AC296F">
        <w:tc>
          <w:tcPr>
            <w:tcW w:w="2346" w:type="dxa"/>
            <w:shd w:val="clear" w:color="auto" w:fill="E7E6E6" w:themeFill="background2"/>
            <w:vAlign w:val="center"/>
          </w:tcPr>
          <w:p w14:paraId="607CD9D0" w14:textId="77777777" w:rsidR="00186B2B" w:rsidRPr="00D07A8C" w:rsidRDefault="00186B2B" w:rsidP="00AC296F">
            <w:pPr>
              <w:spacing w:line="360" w:lineRule="auto"/>
              <w:jc w:val="center"/>
              <w:rPr>
                <w:rFonts w:cstheme="minorHAnsi"/>
                <w:sz w:val="22"/>
                <w:szCs w:val="22"/>
              </w:rPr>
            </w:pPr>
            <w:r w:rsidRPr="00D07A8C">
              <w:rPr>
                <w:rFonts w:cstheme="minorHAnsi"/>
                <w:sz w:val="22"/>
                <w:szCs w:val="22"/>
              </w:rPr>
              <w:t>Obrazloženje</w:t>
            </w:r>
          </w:p>
        </w:tc>
        <w:tc>
          <w:tcPr>
            <w:tcW w:w="6716" w:type="dxa"/>
            <w:vAlign w:val="center"/>
          </w:tcPr>
          <w:p w14:paraId="30BCEFDF" w14:textId="77777777" w:rsidR="00186B2B" w:rsidRPr="00D07A8C" w:rsidRDefault="00186B2B" w:rsidP="00AC296F">
            <w:pPr>
              <w:spacing w:line="360" w:lineRule="auto"/>
              <w:jc w:val="both"/>
              <w:rPr>
                <w:rFonts w:cstheme="minorHAnsi"/>
                <w:sz w:val="22"/>
                <w:szCs w:val="22"/>
              </w:rPr>
            </w:pPr>
            <w:r w:rsidRPr="00D07A8C">
              <w:rPr>
                <w:rFonts w:cstheme="minorHAnsi"/>
                <w:sz w:val="22"/>
                <w:szCs w:val="22"/>
              </w:rPr>
              <w:t>Omogućiti učenicima s poteškoćama završetak osnovne škole.</w:t>
            </w:r>
          </w:p>
        </w:tc>
      </w:tr>
      <w:tr w:rsidR="00186B2B" w:rsidRPr="00322E15" w14:paraId="381CECE8" w14:textId="77777777" w:rsidTr="00AC296F">
        <w:tc>
          <w:tcPr>
            <w:tcW w:w="2346" w:type="dxa"/>
            <w:shd w:val="clear" w:color="auto" w:fill="E7E6E6" w:themeFill="background2"/>
            <w:vAlign w:val="center"/>
          </w:tcPr>
          <w:p w14:paraId="66FF247C" w14:textId="77777777" w:rsidR="00186B2B" w:rsidRPr="00D07A8C" w:rsidRDefault="00186B2B" w:rsidP="00AC296F">
            <w:pPr>
              <w:spacing w:line="360" w:lineRule="auto"/>
              <w:jc w:val="center"/>
              <w:rPr>
                <w:rFonts w:cstheme="minorHAnsi"/>
                <w:sz w:val="22"/>
                <w:szCs w:val="22"/>
              </w:rPr>
            </w:pPr>
            <w:r w:rsidRPr="00D07A8C">
              <w:rPr>
                <w:rFonts w:cstheme="minorHAnsi"/>
                <w:sz w:val="22"/>
                <w:szCs w:val="22"/>
              </w:rPr>
              <w:t>Pokazatelj učinka</w:t>
            </w:r>
          </w:p>
        </w:tc>
        <w:tc>
          <w:tcPr>
            <w:tcW w:w="6716" w:type="dxa"/>
            <w:vAlign w:val="center"/>
          </w:tcPr>
          <w:p w14:paraId="652784C2" w14:textId="77777777" w:rsidR="00186B2B" w:rsidRPr="00D07A8C" w:rsidRDefault="00186B2B" w:rsidP="00AC296F">
            <w:pPr>
              <w:spacing w:line="360" w:lineRule="auto"/>
              <w:jc w:val="both"/>
              <w:rPr>
                <w:rFonts w:cstheme="minorHAnsi"/>
                <w:sz w:val="22"/>
                <w:szCs w:val="22"/>
              </w:rPr>
            </w:pPr>
            <w:r w:rsidRPr="00D07A8C">
              <w:rPr>
                <w:rFonts w:cstheme="minorHAnsi"/>
                <w:sz w:val="22"/>
                <w:szCs w:val="22"/>
              </w:rPr>
              <w:t>Ugovori o radu s pomoćnicima, uvjerenja o stručnoj osposobljenosti pomoćnika u nastavi, izvješća stručnih suradnika</w:t>
            </w:r>
          </w:p>
        </w:tc>
      </w:tr>
      <w:tr w:rsidR="00186B2B" w:rsidRPr="00322E15" w14:paraId="56D4873F" w14:textId="77777777" w:rsidTr="00AC296F">
        <w:tc>
          <w:tcPr>
            <w:tcW w:w="2346" w:type="dxa"/>
            <w:shd w:val="clear" w:color="auto" w:fill="E7E6E6" w:themeFill="background2"/>
            <w:vAlign w:val="center"/>
          </w:tcPr>
          <w:p w14:paraId="48B93F5F" w14:textId="77777777" w:rsidR="00186B2B" w:rsidRPr="00D07A8C" w:rsidRDefault="00186B2B" w:rsidP="00AC296F">
            <w:pPr>
              <w:spacing w:line="360" w:lineRule="auto"/>
              <w:jc w:val="center"/>
              <w:rPr>
                <w:rFonts w:cstheme="minorHAnsi"/>
                <w:sz w:val="22"/>
                <w:szCs w:val="22"/>
              </w:rPr>
            </w:pPr>
            <w:r w:rsidRPr="00D07A8C">
              <w:rPr>
                <w:rFonts w:cstheme="minorHAnsi"/>
                <w:sz w:val="22"/>
                <w:szCs w:val="22"/>
              </w:rPr>
              <w:t xml:space="preserve">Izvor financiranja </w:t>
            </w:r>
          </w:p>
        </w:tc>
        <w:tc>
          <w:tcPr>
            <w:tcW w:w="6716" w:type="dxa"/>
            <w:vAlign w:val="center"/>
          </w:tcPr>
          <w:p w14:paraId="05C0F71B" w14:textId="77777777" w:rsidR="00186B2B" w:rsidRPr="00D07A8C" w:rsidRDefault="00186B2B" w:rsidP="00AC296F">
            <w:pPr>
              <w:spacing w:line="360" w:lineRule="auto"/>
              <w:jc w:val="both"/>
              <w:rPr>
                <w:rFonts w:cstheme="minorHAnsi"/>
                <w:sz w:val="22"/>
                <w:szCs w:val="22"/>
              </w:rPr>
            </w:pPr>
            <w:r w:rsidRPr="00D07A8C">
              <w:rPr>
                <w:rFonts w:cstheme="minorHAnsi"/>
                <w:sz w:val="22"/>
                <w:szCs w:val="22"/>
              </w:rPr>
              <w:t xml:space="preserve">Zagrebačka županija </w:t>
            </w:r>
          </w:p>
        </w:tc>
      </w:tr>
      <w:tr w:rsidR="00186B2B" w:rsidRPr="00322E15" w14:paraId="7899DA1A" w14:textId="77777777" w:rsidTr="00AC296F">
        <w:tc>
          <w:tcPr>
            <w:tcW w:w="2346" w:type="dxa"/>
            <w:shd w:val="clear" w:color="auto" w:fill="E7E6E6" w:themeFill="background2"/>
            <w:vAlign w:val="center"/>
          </w:tcPr>
          <w:p w14:paraId="32555DD2" w14:textId="77777777" w:rsidR="00186B2B" w:rsidRPr="00D07A8C" w:rsidRDefault="00186B2B" w:rsidP="00AC296F">
            <w:pPr>
              <w:spacing w:line="360" w:lineRule="auto"/>
              <w:jc w:val="center"/>
              <w:rPr>
                <w:rFonts w:cstheme="minorHAnsi"/>
                <w:sz w:val="22"/>
                <w:szCs w:val="22"/>
              </w:rPr>
            </w:pPr>
            <w:r w:rsidRPr="00D07A8C">
              <w:rPr>
                <w:rFonts w:cstheme="minorHAnsi"/>
                <w:sz w:val="22"/>
                <w:szCs w:val="22"/>
              </w:rPr>
              <w:t>Pokazatelj rezultata</w:t>
            </w:r>
          </w:p>
        </w:tc>
        <w:tc>
          <w:tcPr>
            <w:tcW w:w="6716" w:type="dxa"/>
            <w:vAlign w:val="center"/>
          </w:tcPr>
          <w:p w14:paraId="0FFD0447" w14:textId="77777777" w:rsidR="00186B2B" w:rsidRPr="00D07A8C" w:rsidRDefault="00186B2B" w:rsidP="00AC296F">
            <w:pPr>
              <w:spacing w:line="360" w:lineRule="auto"/>
              <w:jc w:val="both"/>
              <w:rPr>
                <w:rFonts w:cstheme="minorHAnsi"/>
                <w:sz w:val="22"/>
                <w:szCs w:val="22"/>
              </w:rPr>
            </w:pPr>
            <w:r w:rsidRPr="00D07A8C">
              <w:rPr>
                <w:rFonts w:cstheme="minorHAnsi"/>
                <w:sz w:val="22"/>
                <w:szCs w:val="22"/>
              </w:rPr>
              <w:t>Osigurani pomoćnici u nastavi za 10 učenika</w:t>
            </w:r>
          </w:p>
        </w:tc>
      </w:tr>
    </w:tbl>
    <w:p w14:paraId="41510E22" w14:textId="77777777" w:rsidR="00186B2B" w:rsidRPr="00322E15" w:rsidRDefault="00186B2B" w:rsidP="00186B2B">
      <w:pPr>
        <w:spacing w:line="360" w:lineRule="auto"/>
        <w:rPr>
          <w:rFonts w:asciiTheme="minorHAnsi" w:hAnsiTheme="minorHAnsi" w:cstheme="minorHAnsi"/>
          <w:bCs/>
          <w:color w:val="000000"/>
        </w:rPr>
      </w:pPr>
    </w:p>
    <w:p w14:paraId="5D97FD66" w14:textId="77777777" w:rsidR="00186B2B" w:rsidRPr="00D07A8C" w:rsidRDefault="00186B2B" w:rsidP="00186B2B">
      <w:pPr>
        <w:spacing w:line="360" w:lineRule="auto"/>
        <w:jc w:val="both"/>
        <w:rPr>
          <w:rFonts w:asciiTheme="minorHAnsi" w:hAnsiTheme="minorHAnsi" w:cstheme="minorHAnsi"/>
          <w:sz w:val="22"/>
          <w:szCs w:val="22"/>
          <w:lang w:eastAsia="en-US"/>
        </w:rPr>
      </w:pPr>
      <w:r w:rsidRPr="00D07A8C">
        <w:rPr>
          <w:rFonts w:asciiTheme="minorHAnsi" w:hAnsiTheme="minorHAnsi" w:cstheme="minorHAnsi"/>
          <w:b/>
          <w:bCs/>
          <w:color w:val="000000"/>
          <w:sz w:val="22"/>
          <w:szCs w:val="22"/>
        </w:rPr>
        <w:t>Tekući projekt T100041 E-Tehničar</w:t>
      </w:r>
      <w:r w:rsidRPr="00D07A8C">
        <w:rPr>
          <w:rFonts w:asciiTheme="minorHAnsi" w:hAnsiTheme="minorHAnsi" w:cstheme="minorHAnsi"/>
          <w:sz w:val="22"/>
          <w:szCs w:val="22"/>
          <w:lang w:eastAsia="en-US"/>
        </w:rPr>
        <w:t xml:space="preserve"> </w:t>
      </w:r>
    </w:p>
    <w:p w14:paraId="2AE12419" w14:textId="77777777" w:rsidR="00186B2B" w:rsidRPr="00D07A8C" w:rsidRDefault="00186B2B" w:rsidP="00186B2B">
      <w:pPr>
        <w:spacing w:line="360" w:lineRule="auto"/>
        <w:jc w:val="both"/>
        <w:rPr>
          <w:rFonts w:asciiTheme="minorHAnsi" w:hAnsiTheme="minorHAnsi" w:cstheme="minorHAnsi"/>
          <w:sz w:val="22"/>
          <w:szCs w:val="22"/>
          <w:lang w:eastAsia="en-US"/>
        </w:rPr>
      </w:pPr>
      <w:r w:rsidRPr="00D07A8C">
        <w:rPr>
          <w:rFonts w:asciiTheme="minorHAnsi" w:hAnsiTheme="minorHAnsi" w:cstheme="minorHAnsi"/>
          <w:sz w:val="22"/>
          <w:szCs w:val="22"/>
          <w:lang w:eastAsia="en-US"/>
        </w:rPr>
        <w:t xml:space="preserve">Program je pokrenuo </w:t>
      </w:r>
      <w:proofErr w:type="spellStart"/>
      <w:r w:rsidRPr="00D07A8C">
        <w:rPr>
          <w:rFonts w:asciiTheme="minorHAnsi" w:hAnsiTheme="minorHAnsi" w:cstheme="minorHAnsi"/>
          <w:sz w:val="22"/>
          <w:szCs w:val="22"/>
          <w:lang w:eastAsia="en-US"/>
        </w:rPr>
        <w:t>Carnet</w:t>
      </w:r>
      <w:proofErr w:type="spellEnd"/>
      <w:r w:rsidRPr="00D07A8C">
        <w:rPr>
          <w:rFonts w:asciiTheme="minorHAnsi" w:hAnsiTheme="minorHAnsi" w:cstheme="minorHAnsi"/>
          <w:sz w:val="22"/>
          <w:szCs w:val="22"/>
          <w:lang w:eastAsia="en-US"/>
        </w:rPr>
        <w:t xml:space="preserve"> kojim oprema  školu informatičkom opremom, a županija je dužna prema ugovoru sufinancirati troškove za održavanje informatičke opreme. Planiraju se rashodi u iznosu 519,35 €.</w:t>
      </w:r>
    </w:p>
    <w:p w14:paraId="1A329818" w14:textId="77777777" w:rsidR="00186B2B" w:rsidRPr="00D07A8C" w:rsidRDefault="00186B2B" w:rsidP="00186B2B">
      <w:pPr>
        <w:spacing w:line="360" w:lineRule="auto"/>
        <w:ind w:left="502"/>
        <w:rPr>
          <w:rFonts w:asciiTheme="minorHAnsi" w:hAnsiTheme="minorHAnsi" w:cstheme="minorHAnsi"/>
          <w:b/>
          <w:bCs/>
          <w:color w:val="000000"/>
          <w:sz w:val="22"/>
          <w:szCs w:val="22"/>
        </w:rPr>
      </w:pPr>
    </w:p>
    <w:tbl>
      <w:tblPr>
        <w:tblStyle w:val="Reetkatablice"/>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2346"/>
        <w:gridCol w:w="6716"/>
      </w:tblGrid>
      <w:tr w:rsidR="00186B2B" w:rsidRPr="00DB7377" w14:paraId="681C8EC9" w14:textId="77777777" w:rsidTr="00AC296F">
        <w:tc>
          <w:tcPr>
            <w:tcW w:w="2346" w:type="dxa"/>
            <w:shd w:val="clear" w:color="auto" w:fill="E7E6E6" w:themeFill="background2"/>
            <w:vAlign w:val="center"/>
          </w:tcPr>
          <w:p w14:paraId="22018F5C" w14:textId="77777777" w:rsidR="00186B2B" w:rsidRPr="00DB7377" w:rsidRDefault="00186B2B" w:rsidP="00AC296F">
            <w:pPr>
              <w:spacing w:line="360" w:lineRule="auto"/>
              <w:jc w:val="center"/>
              <w:rPr>
                <w:rFonts w:cstheme="minorHAnsi"/>
                <w:sz w:val="22"/>
                <w:szCs w:val="22"/>
              </w:rPr>
            </w:pPr>
          </w:p>
          <w:p w14:paraId="30E59091" w14:textId="77777777" w:rsidR="00186B2B" w:rsidRPr="00DB7377" w:rsidRDefault="00186B2B" w:rsidP="00AC296F">
            <w:pPr>
              <w:spacing w:line="360" w:lineRule="auto"/>
              <w:jc w:val="center"/>
              <w:rPr>
                <w:rFonts w:cstheme="minorHAnsi"/>
                <w:sz w:val="22"/>
                <w:szCs w:val="22"/>
              </w:rPr>
            </w:pPr>
            <w:r>
              <w:rPr>
                <w:rFonts w:cstheme="minorHAnsi"/>
                <w:sz w:val="22"/>
                <w:szCs w:val="22"/>
              </w:rPr>
              <w:t>Tekući projekt T100041</w:t>
            </w:r>
          </w:p>
        </w:tc>
        <w:tc>
          <w:tcPr>
            <w:tcW w:w="6716" w:type="dxa"/>
            <w:vAlign w:val="center"/>
          </w:tcPr>
          <w:p w14:paraId="71E7E3D6" w14:textId="77777777" w:rsidR="00186B2B" w:rsidRPr="00DB7377" w:rsidRDefault="00186B2B" w:rsidP="00AC296F">
            <w:pPr>
              <w:spacing w:line="360" w:lineRule="auto"/>
              <w:jc w:val="both"/>
              <w:rPr>
                <w:rFonts w:cstheme="minorHAnsi"/>
                <w:sz w:val="22"/>
                <w:szCs w:val="22"/>
              </w:rPr>
            </w:pPr>
            <w:r>
              <w:rPr>
                <w:rFonts w:cstheme="minorHAnsi"/>
                <w:sz w:val="22"/>
                <w:szCs w:val="22"/>
              </w:rPr>
              <w:t>E-tehničar</w:t>
            </w:r>
          </w:p>
        </w:tc>
      </w:tr>
      <w:tr w:rsidR="00186B2B" w:rsidRPr="00DB7377" w14:paraId="50B5D208" w14:textId="77777777" w:rsidTr="00AC296F">
        <w:tc>
          <w:tcPr>
            <w:tcW w:w="2346" w:type="dxa"/>
            <w:shd w:val="clear" w:color="auto" w:fill="E7E6E6" w:themeFill="background2"/>
            <w:vAlign w:val="center"/>
          </w:tcPr>
          <w:p w14:paraId="2A9EB393" w14:textId="77777777" w:rsidR="00186B2B" w:rsidRPr="00DB7377" w:rsidRDefault="00186B2B" w:rsidP="00AC296F">
            <w:pPr>
              <w:spacing w:line="360" w:lineRule="auto"/>
              <w:jc w:val="center"/>
              <w:rPr>
                <w:rFonts w:cstheme="minorHAnsi"/>
                <w:sz w:val="22"/>
                <w:szCs w:val="22"/>
              </w:rPr>
            </w:pPr>
            <w:r w:rsidRPr="00DB7377">
              <w:rPr>
                <w:rFonts w:cstheme="minorHAnsi"/>
                <w:sz w:val="22"/>
                <w:szCs w:val="22"/>
              </w:rPr>
              <w:t>Cilj</w:t>
            </w:r>
          </w:p>
        </w:tc>
        <w:tc>
          <w:tcPr>
            <w:tcW w:w="6716" w:type="dxa"/>
            <w:vAlign w:val="center"/>
          </w:tcPr>
          <w:p w14:paraId="255BE03A" w14:textId="77777777" w:rsidR="00186B2B" w:rsidRPr="00DB7377" w:rsidRDefault="00186B2B" w:rsidP="00AC296F">
            <w:pPr>
              <w:spacing w:line="360" w:lineRule="auto"/>
              <w:jc w:val="both"/>
              <w:rPr>
                <w:rFonts w:cstheme="minorHAnsi"/>
                <w:sz w:val="22"/>
                <w:szCs w:val="22"/>
              </w:rPr>
            </w:pPr>
            <w:r w:rsidRPr="00DB7377">
              <w:rPr>
                <w:rFonts w:cstheme="minorHAnsi"/>
                <w:sz w:val="22"/>
                <w:szCs w:val="22"/>
              </w:rPr>
              <w:t>Bolja informatička obrazovanost učenika.</w:t>
            </w:r>
          </w:p>
        </w:tc>
      </w:tr>
      <w:tr w:rsidR="00186B2B" w:rsidRPr="00DB7377" w14:paraId="4C53D6D5" w14:textId="77777777" w:rsidTr="00AC296F">
        <w:tc>
          <w:tcPr>
            <w:tcW w:w="2346" w:type="dxa"/>
            <w:shd w:val="clear" w:color="auto" w:fill="E7E6E6" w:themeFill="background2"/>
            <w:vAlign w:val="center"/>
          </w:tcPr>
          <w:p w14:paraId="6A476940" w14:textId="77777777" w:rsidR="00186B2B" w:rsidRPr="00DB7377" w:rsidRDefault="00186B2B" w:rsidP="00AC296F">
            <w:pPr>
              <w:spacing w:line="360" w:lineRule="auto"/>
              <w:jc w:val="center"/>
              <w:rPr>
                <w:rFonts w:cstheme="minorHAnsi"/>
                <w:sz w:val="22"/>
                <w:szCs w:val="22"/>
              </w:rPr>
            </w:pPr>
            <w:r w:rsidRPr="00DB7377">
              <w:rPr>
                <w:rFonts w:cstheme="minorHAnsi"/>
                <w:sz w:val="22"/>
                <w:szCs w:val="22"/>
              </w:rPr>
              <w:t>Aktivnost/ projekt</w:t>
            </w:r>
          </w:p>
        </w:tc>
        <w:tc>
          <w:tcPr>
            <w:tcW w:w="6716" w:type="dxa"/>
            <w:vAlign w:val="center"/>
          </w:tcPr>
          <w:p w14:paraId="509DAF1D" w14:textId="77777777" w:rsidR="00186B2B" w:rsidRPr="00DB7377" w:rsidRDefault="00186B2B" w:rsidP="00AC296F">
            <w:pPr>
              <w:spacing w:line="360" w:lineRule="auto"/>
              <w:jc w:val="both"/>
              <w:rPr>
                <w:rFonts w:cstheme="minorHAnsi"/>
                <w:sz w:val="22"/>
                <w:szCs w:val="22"/>
              </w:rPr>
            </w:pPr>
            <w:r w:rsidRPr="00DB7377">
              <w:rPr>
                <w:rFonts w:cstheme="minorHAnsi"/>
                <w:sz w:val="22"/>
                <w:szCs w:val="22"/>
              </w:rPr>
              <w:t>Projekt e-tehničar financiran sredstvima nadležnog proračuna.</w:t>
            </w:r>
          </w:p>
        </w:tc>
      </w:tr>
      <w:tr w:rsidR="00186B2B" w:rsidRPr="00DB7377" w14:paraId="749815B8" w14:textId="77777777" w:rsidTr="00AC296F">
        <w:tc>
          <w:tcPr>
            <w:tcW w:w="2346" w:type="dxa"/>
            <w:shd w:val="clear" w:color="auto" w:fill="E7E6E6" w:themeFill="background2"/>
            <w:vAlign w:val="center"/>
          </w:tcPr>
          <w:p w14:paraId="4765876A" w14:textId="77777777" w:rsidR="00186B2B" w:rsidRPr="00DB7377" w:rsidRDefault="00186B2B" w:rsidP="00AC296F">
            <w:pPr>
              <w:spacing w:line="360" w:lineRule="auto"/>
              <w:jc w:val="center"/>
              <w:rPr>
                <w:rFonts w:cstheme="minorHAnsi"/>
                <w:sz w:val="22"/>
                <w:szCs w:val="22"/>
              </w:rPr>
            </w:pPr>
            <w:r w:rsidRPr="00DB7377">
              <w:rPr>
                <w:rFonts w:cstheme="minorHAnsi"/>
                <w:sz w:val="22"/>
                <w:szCs w:val="22"/>
              </w:rPr>
              <w:t>Učinak</w:t>
            </w:r>
          </w:p>
        </w:tc>
        <w:tc>
          <w:tcPr>
            <w:tcW w:w="6716" w:type="dxa"/>
            <w:vAlign w:val="center"/>
          </w:tcPr>
          <w:p w14:paraId="1D08C5C7" w14:textId="77777777" w:rsidR="00186B2B" w:rsidRPr="00DB7377" w:rsidRDefault="00186B2B" w:rsidP="00AC296F">
            <w:pPr>
              <w:spacing w:line="360" w:lineRule="auto"/>
              <w:jc w:val="both"/>
              <w:rPr>
                <w:rFonts w:cstheme="minorHAnsi"/>
                <w:sz w:val="22"/>
                <w:szCs w:val="22"/>
              </w:rPr>
            </w:pPr>
            <w:r w:rsidRPr="00DB7377">
              <w:rPr>
                <w:rFonts w:cstheme="minorHAnsi"/>
                <w:sz w:val="22"/>
                <w:szCs w:val="22"/>
              </w:rPr>
              <w:t>Samostalnost učenika pri savladavanju informatičke opreme i načina korištenja njome.</w:t>
            </w:r>
          </w:p>
        </w:tc>
      </w:tr>
      <w:tr w:rsidR="00186B2B" w:rsidRPr="00DB7377" w14:paraId="4122329C" w14:textId="77777777" w:rsidTr="00AC296F">
        <w:tc>
          <w:tcPr>
            <w:tcW w:w="2346" w:type="dxa"/>
            <w:shd w:val="clear" w:color="auto" w:fill="E7E6E6" w:themeFill="background2"/>
            <w:vAlign w:val="center"/>
          </w:tcPr>
          <w:p w14:paraId="0986170D" w14:textId="77777777" w:rsidR="00186B2B" w:rsidRPr="00DB7377" w:rsidRDefault="00186B2B" w:rsidP="00AC296F">
            <w:pPr>
              <w:spacing w:line="360" w:lineRule="auto"/>
              <w:jc w:val="center"/>
              <w:rPr>
                <w:rFonts w:cstheme="minorHAnsi"/>
                <w:sz w:val="22"/>
                <w:szCs w:val="22"/>
              </w:rPr>
            </w:pPr>
            <w:r w:rsidRPr="00DB7377">
              <w:rPr>
                <w:rFonts w:cstheme="minorHAnsi"/>
                <w:sz w:val="22"/>
                <w:szCs w:val="22"/>
              </w:rPr>
              <w:t>Rezultat</w:t>
            </w:r>
          </w:p>
        </w:tc>
        <w:tc>
          <w:tcPr>
            <w:tcW w:w="6716" w:type="dxa"/>
          </w:tcPr>
          <w:p w14:paraId="782F1414" w14:textId="77777777" w:rsidR="00186B2B" w:rsidRPr="00DB7377" w:rsidRDefault="00186B2B" w:rsidP="00AC296F">
            <w:pPr>
              <w:spacing w:line="360" w:lineRule="auto"/>
              <w:jc w:val="both"/>
              <w:rPr>
                <w:rFonts w:cstheme="minorHAnsi"/>
                <w:sz w:val="22"/>
                <w:szCs w:val="22"/>
              </w:rPr>
            </w:pPr>
            <w:r w:rsidRPr="00DB7377">
              <w:rPr>
                <w:rFonts w:cstheme="minorHAnsi"/>
                <w:sz w:val="22"/>
                <w:szCs w:val="22"/>
              </w:rPr>
              <w:t>Povećanje broja učenika koji savladavaju informatičke programe.</w:t>
            </w:r>
          </w:p>
        </w:tc>
      </w:tr>
      <w:tr w:rsidR="00186B2B" w:rsidRPr="00DB7377" w14:paraId="12F0A31B" w14:textId="77777777" w:rsidTr="00AC296F">
        <w:tc>
          <w:tcPr>
            <w:tcW w:w="2346" w:type="dxa"/>
            <w:shd w:val="clear" w:color="auto" w:fill="E7E6E6" w:themeFill="background2"/>
            <w:vAlign w:val="center"/>
          </w:tcPr>
          <w:p w14:paraId="57FC6183" w14:textId="77777777" w:rsidR="00186B2B" w:rsidRPr="00DB7377" w:rsidRDefault="00186B2B" w:rsidP="00AC296F">
            <w:pPr>
              <w:spacing w:line="360" w:lineRule="auto"/>
              <w:jc w:val="center"/>
              <w:rPr>
                <w:rFonts w:cstheme="minorHAnsi"/>
                <w:sz w:val="22"/>
                <w:szCs w:val="22"/>
              </w:rPr>
            </w:pPr>
            <w:r w:rsidRPr="00DB7377">
              <w:rPr>
                <w:rFonts w:cstheme="minorHAnsi"/>
                <w:sz w:val="22"/>
                <w:szCs w:val="22"/>
              </w:rPr>
              <w:lastRenderedPageBreak/>
              <w:t>Obrazloženje</w:t>
            </w:r>
          </w:p>
        </w:tc>
        <w:tc>
          <w:tcPr>
            <w:tcW w:w="6716" w:type="dxa"/>
            <w:vAlign w:val="center"/>
          </w:tcPr>
          <w:p w14:paraId="0835CC70" w14:textId="77777777" w:rsidR="00186B2B" w:rsidRPr="00DB7377" w:rsidRDefault="00186B2B" w:rsidP="00AC296F">
            <w:pPr>
              <w:spacing w:line="360" w:lineRule="auto"/>
              <w:jc w:val="both"/>
              <w:rPr>
                <w:rFonts w:cstheme="minorHAnsi"/>
                <w:sz w:val="22"/>
                <w:szCs w:val="22"/>
              </w:rPr>
            </w:pPr>
            <w:r w:rsidRPr="00DB7377">
              <w:rPr>
                <w:rFonts w:cstheme="minorHAnsi"/>
                <w:sz w:val="22"/>
                <w:szCs w:val="22"/>
              </w:rPr>
              <w:t>Kroz dodatnu nastavu omogućiti savladavanje nastavnog programa povezanog uz informatiku.</w:t>
            </w:r>
          </w:p>
        </w:tc>
      </w:tr>
      <w:tr w:rsidR="00186B2B" w:rsidRPr="00DB7377" w14:paraId="6FE4C206" w14:textId="77777777" w:rsidTr="00AC296F">
        <w:tc>
          <w:tcPr>
            <w:tcW w:w="2346" w:type="dxa"/>
            <w:shd w:val="clear" w:color="auto" w:fill="E7E6E6" w:themeFill="background2"/>
            <w:vAlign w:val="center"/>
          </w:tcPr>
          <w:p w14:paraId="34AE020D" w14:textId="77777777" w:rsidR="00186B2B" w:rsidRPr="00DB7377" w:rsidRDefault="00186B2B" w:rsidP="00AC296F">
            <w:pPr>
              <w:spacing w:line="360" w:lineRule="auto"/>
              <w:jc w:val="center"/>
              <w:rPr>
                <w:rFonts w:cstheme="minorHAnsi"/>
                <w:sz w:val="22"/>
                <w:szCs w:val="22"/>
              </w:rPr>
            </w:pPr>
            <w:r w:rsidRPr="00DB7377">
              <w:rPr>
                <w:rFonts w:cstheme="minorHAnsi"/>
                <w:sz w:val="22"/>
                <w:szCs w:val="22"/>
              </w:rPr>
              <w:t>Pokazatelj učinka</w:t>
            </w:r>
          </w:p>
        </w:tc>
        <w:tc>
          <w:tcPr>
            <w:tcW w:w="6716" w:type="dxa"/>
            <w:vAlign w:val="center"/>
          </w:tcPr>
          <w:p w14:paraId="12916BE4" w14:textId="77777777" w:rsidR="00186B2B" w:rsidRPr="00DB7377" w:rsidRDefault="00186B2B" w:rsidP="00AC296F">
            <w:pPr>
              <w:spacing w:line="360" w:lineRule="auto"/>
              <w:jc w:val="both"/>
              <w:rPr>
                <w:rFonts w:cstheme="minorHAnsi"/>
                <w:sz w:val="22"/>
                <w:szCs w:val="22"/>
              </w:rPr>
            </w:pPr>
            <w:r w:rsidRPr="00DB7377">
              <w:rPr>
                <w:rFonts w:cstheme="minorHAnsi"/>
                <w:sz w:val="22"/>
                <w:szCs w:val="22"/>
              </w:rPr>
              <w:t>Poboljšanje kvalitete nastave izvođenja nastave.</w:t>
            </w:r>
          </w:p>
        </w:tc>
      </w:tr>
      <w:tr w:rsidR="00186B2B" w:rsidRPr="00DB7377" w14:paraId="389E7AC5" w14:textId="77777777" w:rsidTr="00AC296F">
        <w:tc>
          <w:tcPr>
            <w:tcW w:w="2346" w:type="dxa"/>
            <w:shd w:val="clear" w:color="auto" w:fill="E7E6E6" w:themeFill="background2"/>
            <w:vAlign w:val="center"/>
          </w:tcPr>
          <w:p w14:paraId="35F442DC" w14:textId="77777777" w:rsidR="00186B2B" w:rsidRPr="00DB7377" w:rsidRDefault="00186B2B" w:rsidP="00AC296F">
            <w:pPr>
              <w:spacing w:line="360" w:lineRule="auto"/>
              <w:jc w:val="center"/>
              <w:rPr>
                <w:rFonts w:cstheme="minorHAnsi"/>
                <w:sz w:val="22"/>
                <w:szCs w:val="22"/>
              </w:rPr>
            </w:pPr>
            <w:r w:rsidRPr="00DB7377">
              <w:rPr>
                <w:rFonts w:cstheme="minorHAnsi"/>
                <w:sz w:val="22"/>
                <w:szCs w:val="22"/>
              </w:rPr>
              <w:t>Pokazatelj rezultata</w:t>
            </w:r>
          </w:p>
        </w:tc>
        <w:tc>
          <w:tcPr>
            <w:tcW w:w="6716" w:type="dxa"/>
            <w:vAlign w:val="center"/>
          </w:tcPr>
          <w:p w14:paraId="76B5D44D" w14:textId="080FC810" w:rsidR="00186B2B" w:rsidRPr="00DB7377" w:rsidRDefault="00186B2B" w:rsidP="00AC296F">
            <w:pPr>
              <w:spacing w:line="360" w:lineRule="auto"/>
              <w:jc w:val="both"/>
              <w:rPr>
                <w:rFonts w:cstheme="minorHAnsi"/>
                <w:sz w:val="22"/>
                <w:szCs w:val="22"/>
              </w:rPr>
            </w:pPr>
            <w:r w:rsidRPr="00DB7377">
              <w:rPr>
                <w:rFonts w:cstheme="minorHAnsi"/>
                <w:sz w:val="22"/>
                <w:szCs w:val="22"/>
              </w:rPr>
              <w:t>Sudjelovanje u projektu e-tehničar, redovito održavanje informatičke opreme.</w:t>
            </w:r>
            <w:r w:rsidR="00857F5A">
              <w:rPr>
                <w:rFonts w:cstheme="minorHAnsi"/>
                <w:sz w:val="22"/>
                <w:szCs w:val="22"/>
              </w:rPr>
              <w:t xml:space="preserve"> Sudjeluje jedna osoba.</w:t>
            </w:r>
          </w:p>
        </w:tc>
      </w:tr>
      <w:tr w:rsidR="00186B2B" w:rsidRPr="00DB7377" w14:paraId="046097DF" w14:textId="77777777" w:rsidTr="00AC296F">
        <w:tc>
          <w:tcPr>
            <w:tcW w:w="2346" w:type="dxa"/>
            <w:shd w:val="clear" w:color="auto" w:fill="E7E6E6" w:themeFill="background2"/>
            <w:vAlign w:val="center"/>
          </w:tcPr>
          <w:p w14:paraId="32D8A784" w14:textId="77777777" w:rsidR="00186B2B" w:rsidRPr="00DB7377" w:rsidRDefault="00186B2B" w:rsidP="00AC296F">
            <w:pPr>
              <w:spacing w:line="360" w:lineRule="auto"/>
              <w:jc w:val="center"/>
              <w:rPr>
                <w:rFonts w:cstheme="minorHAnsi"/>
                <w:sz w:val="22"/>
                <w:szCs w:val="22"/>
              </w:rPr>
            </w:pPr>
            <w:r>
              <w:rPr>
                <w:rFonts w:cstheme="minorHAnsi"/>
                <w:sz w:val="22"/>
                <w:szCs w:val="22"/>
              </w:rPr>
              <w:t xml:space="preserve">Izvor financiranja </w:t>
            </w:r>
          </w:p>
        </w:tc>
        <w:tc>
          <w:tcPr>
            <w:tcW w:w="6716" w:type="dxa"/>
            <w:vAlign w:val="center"/>
          </w:tcPr>
          <w:p w14:paraId="3C9F4586" w14:textId="77777777" w:rsidR="00186B2B" w:rsidRDefault="00186B2B" w:rsidP="00AC296F">
            <w:pPr>
              <w:spacing w:line="360" w:lineRule="auto"/>
              <w:jc w:val="both"/>
              <w:rPr>
                <w:rFonts w:cstheme="minorHAnsi"/>
                <w:sz w:val="22"/>
                <w:szCs w:val="22"/>
              </w:rPr>
            </w:pPr>
            <w:r>
              <w:rPr>
                <w:rFonts w:cstheme="minorHAnsi"/>
                <w:sz w:val="22"/>
                <w:szCs w:val="22"/>
              </w:rPr>
              <w:t>Zagrebačka županija</w:t>
            </w:r>
          </w:p>
          <w:p w14:paraId="453B05F6" w14:textId="77777777" w:rsidR="00186B2B" w:rsidRPr="00DB7377" w:rsidRDefault="00186B2B" w:rsidP="00AC296F">
            <w:pPr>
              <w:spacing w:line="360" w:lineRule="auto"/>
              <w:jc w:val="both"/>
              <w:rPr>
                <w:rFonts w:cstheme="minorHAnsi"/>
                <w:sz w:val="22"/>
                <w:szCs w:val="22"/>
              </w:rPr>
            </w:pPr>
            <w:r>
              <w:rPr>
                <w:rFonts w:cstheme="minorHAnsi"/>
                <w:sz w:val="22"/>
                <w:szCs w:val="22"/>
              </w:rPr>
              <w:t xml:space="preserve"> Opći prihodi i primitci</w:t>
            </w:r>
          </w:p>
        </w:tc>
      </w:tr>
    </w:tbl>
    <w:p w14:paraId="3E663738" w14:textId="77777777" w:rsidR="007358F9" w:rsidRPr="00D07A8C" w:rsidRDefault="007358F9" w:rsidP="007358F9">
      <w:pPr>
        <w:spacing w:line="360" w:lineRule="auto"/>
        <w:jc w:val="both"/>
        <w:rPr>
          <w:rFonts w:asciiTheme="minorHAnsi" w:hAnsiTheme="minorHAnsi" w:cstheme="minorHAnsi"/>
          <w:sz w:val="22"/>
          <w:szCs w:val="22"/>
          <w:lang w:eastAsia="en-US"/>
        </w:rPr>
      </w:pPr>
    </w:p>
    <w:p w14:paraId="30C1CDE1" w14:textId="1823A89E" w:rsidR="005D69CC" w:rsidRPr="00D07A8C" w:rsidRDefault="004B7FA3" w:rsidP="005D69CC">
      <w:pPr>
        <w:spacing w:line="360" w:lineRule="auto"/>
        <w:rPr>
          <w:rFonts w:asciiTheme="minorHAnsi" w:hAnsiTheme="minorHAnsi" w:cstheme="minorHAnsi"/>
          <w:sz w:val="22"/>
          <w:szCs w:val="22"/>
        </w:rPr>
      </w:pPr>
      <w:r>
        <w:rPr>
          <w:rFonts w:asciiTheme="minorHAnsi" w:hAnsiTheme="minorHAnsi" w:cstheme="minorHAnsi"/>
          <w:b/>
          <w:bCs/>
          <w:color w:val="000000"/>
          <w:sz w:val="22"/>
          <w:szCs w:val="22"/>
        </w:rPr>
        <w:t>Tekući projekt T100002</w:t>
      </w:r>
      <w:r w:rsidR="005D69CC" w:rsidRPr="00D07A8C">
        <w:rPr>
          <w:rFonts w:asciiTheme="minorHAnsi" w:hAnsiTheme="minorHAnsi" w:cstheme="minorHAnsi"/>
          <w:b/>
          <w:bCs/>
          <w:color w:val="000000"/>
          <w:sz w:val="22"/>
          <w:szCs w:val="22"/>
        </w:rPr>
        <w:t xml:space="preserve"> Natjecanja</w:t>
      </w:r>
      <w:r w:rsidR="005D69CC" w:rsidRPr="00D07A8C">
        <w:rPr>
          <w:rFonts w:asciiTheme="minorHAnsi" w:hAnsiTheme="minorHAnsi" w:cstheme="minorHAnsi"/>
          <w:sz w:val="22"/>
          <w:szCs w:val="22"/>
        </w:rPr>
        <w:t xml:space="preserve"> </w:t>
      </w:r>
    </w:p>
    <w:p w14:paraId="726129BF" w14:textId="43E5DFA8" w:rsidR="007358F9" w:rsidRDefault="005D69CC" w:rsidP="005D69CC">
      <w:pPr>
        <w:spacing w:line="360" w:lineRule="auto"/>
        <w:rPr>
          <w:rFonts w:asciiTheme="minorHAnsi" w:hAnsiTheme="minorHAnsi" w:cstheme="minorHAnsi"/>
          <w:bCs/>
          <w:color w:val="000000"/>
          <w:sz w:val="22"/>
          <w:szCs w:val="22"/>
        </w:rPr>
      </w:pPr>
      <w:r w:rsidRPr="00D07A8C">
        <w:rPr>
          <w:rFonts w:asciiTheme="minorHAnsi" w:hAnsiTheme="minorHAnsi" w:cstheme="minorHAnsi"/>
          <w:sz w:val="22"/>
          <w:szCs w:val="22"/>
        </w:rPr>
        <w:t>Natjecanja su izvanškolske aktivnosti koje se provode od školske do državne razine. Glavni cilj im je iskazivanje posebnih rezultata učenika , poticanje stvaralaštva i kreativnosti. P</w:t>
      </w:r>
      <w:r w:rsidRPr="00D07A8C">
        <w:rPr>
          <w:rFonts w:asciiTheme="minorHAnsi" w:hAnsiTheme="minorHAnsi" w:cstheme="minorHAnsi"/>
          <w:bCs/>
          <w:color w:val="000000"/>
          <w:sz w:val="22"/>
          <w:szCs w:val="22"/>
        </w:rPr>
        <w:t>laniraju se sredstva  u iznosu 3.480,65 €  prema analizi stanja rashoda i izdataka iz tekuće godine, a financiraju se iz općih prihoda i primitaka-županijski proračun (skupina 671) na temelju Zaključka o kriterijima za sufinanciranje natjecanja i smotri učenika osnovnih i srednjih škola.</w:t>
      </w:r>
    </w:p>
    <w:p w14:paraId="64C20D04" w14:textId="77777777" w:rsidR="007D20AA" w:rsidRPr="00D07A8C" w:rsidRDefault="007D20AA" w:rsidP="005D69CC">
      <w:pPr>
        <w:spacing w:line="360" w:lineRule="auto"/>
        <w:rPr>
          <w:rFonts w:asciiTheme="minorHAnsi" w:hAnsiTheme="minorHAnsi" w:cstheme="minorHAnsi"/>
          <w:bCs/>
          <w:color w:val="000000"/>
          <w:sz w:val="22"/>
          <w:szCs w:val="22"/>
        </w:rPr>
      </w:pPr>
    </w:p>
    <w:tbl>
      <w:tblPr>
        <w:tblStyle w:val="Reetkatablice"/>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2346"/>
        <w:gridCol w:w="6716"/>
      </w:tblGrid>
      <w:tr w:rsidR="005D69CC" w:rsidRPr="00DB7377" w14:paraId="0BDF5E85" w14:textId="77777777" w:rsidTr="00AC296F">
        <w:tc>
          <w:tcPr>
            <w:tcW w:w="2346" w:type="dxa"/>
            <w:shd w:val="clear" w:color="auto" w:fill="E7E6E6" w:themeFill="background2"/>
            <w:vAlign w:val="center"/>
          </w:tcPr>
          <w:p w14:paraId="745E5443" w14:textId="77777777" w:rsidR="005D69CC" w:rsidRPr="00D07A8C" w:rsidRDefault="005D69CC" w:rsidP="00AC296F">
            <w:pPr>
              <w:spacing w:line="360" w:lineRule="auto"/>
              <w:jc w:val="center"/>
              <w:rPr>
                <w:rFonts w:cstheme="minorHAnsi"/>
                <w:sz w:val="22"/>
                <w:szCs w:val="22"/>
              </w:rPr>
            </w:pPr>
            <w:r w:rsidRPr="00D07A8C">
              <w:rPr>
                <w:rFonts w:cstheme="minorHAnsi"/>
                <w:sz w:val="22"/>
                <w:szCs w:val="22"/>
              </w:rPr>
              <w:t>Cilj</w:t>
            </w:r>
          </w:p>
        </w:tc>
        <w:tc>
          <w:tcPr>
            <w:tcW w:w="6716" w:type="dxa"/>
            <w:vAlign w:val="center"/>
          </w:tcPr>
          <w:p w14:paraId="61D38D44" w14:textId="0B0DAFFF" w:rsidR="005D69CC" w:rsidRPr="00D07A8C" w:rsidRDefault="005D69CC" w:rsidP="00AC296F">
            <w:pPr>
              <w:spacing w:line="360" w:lineRule="auto"/>
              <w:jc w:val="both"/>
              <w:rPr>
                <w:rFonts w:cstheme="minorHAnsi"/>
                <w:sz w:val="22"/>
                <w:szCs w:val="22"/>
              </w:rPr>
            </w:pPr>
            <w:r w:rsidRPr="00D07A8C">
              <w:rPr>
                <w:rFonts w:cstheme="minorHAnsi"/>
                <w:sz w:val="22"/>
                <w:szCs w:val="22"/>
              </w:rPr>
              <w:t>Uključivanje, motiviranje i bolja posvećenost učenika</w:t>
            </w:r>
          </w:p>
        </w:tc>
      </w:tr>
      <w:tr w:rsidR="005D69CC" w:rsidRPr="00DB7377" w14:paraId="512FEE4F" w14:textId="77777777" w:rsidTr="00AC296F">
        <w:tc>
          <w:tcPr>
            <w:tcW w:w="2346" w:type="dxa"/>
            <w:shd w:val="clear" w:color="auto" w:fill="E7E6E6" w:themeFill="background2"/>
            <w:vAlign w:val="center"/>
          </w:tcPr>
          <w:p w14:paraId="1339CE9D" w14:textId="77777777" w:rsidR="005D69CC" w:rsidRPr="00D07A8C" w:rsidRDefault="005D69CC" w:rsidP="00AC296F">
            <w:pPr>
              <w:spacing w:line="360" w:lineRule="auto"/>
              <w:jc w:val="center"/>
              <w:rPr>
                <w:rFonts w:cstheme="minorHAnsi"/>
                <w:sz w:val="22"/>
                <w:szCs w:val="22"/>
              </w:rPr>
            </w:pPr>
            <w:r w:rsidRPr="00D07A8C">
              <w:rPr>
                <w:rFonts w:cstheme="minorHAnsi"/>
                <w:sz w:val="22"/>
                <w:szCs w:val="22"/>
              </w:rPr>
              <w:t>Aktivnost/ projekt</w:t>
            </w:r>
          </w:p>
        </w:tc>
        <w:tc>
          <w:tcPr>
            <w:tcW w:w="6716" w:type="dxa"/>
            <w:vAlign w:val="center"/>
          </w:tcPr>
          <w:p w14:paraId="2BB81CA7" w14:textId="189D50C7" w:rsidR="005D69CC" w:rsidRPr="00D07A8C" w:rsidRDefault="005D69CC" w:rsidP="00AC296F">
            <w:pPr>
              <w:spacing w:line="360" w:lineRule="auto"/>
              <w:jc w:val="both"/>
              <w:rPr>
                <w:rFonts w:cstheme="minorHAnsi"/>
                <w:sz w:val="22"/>
                <w:szCs w:val="22"/>
              </w:rPr>
            </w:pPr>
            <w:r w:rsidRPr="00D07A8C">
              <w:rPr>
                <w:rFonts w:cstheme="minorHAnsi"/>
                <w:sz w:val="22"/>
                <w:szCs w:val="22"/>
              </w:rPr>
              <w:t>Organizacija i sudjelovanje u raznim natjecanjima</w:t>
            </w:r>
          </w:p>
        </w:tc>
      </w:tr>
      <w:tr w:rsidR="005D69CC" w:rsidRPr="00DB7377" w14:paraId="2BE6C86D" w14:textId="77777777" w:rsidTr="00AC296F">
        <w:tc>
          <w:tcPr>
            <w:tcW w:w="2346" w:type="dxa"/>
            <w:shd w:val="clear" w:color="auto" w:fill="E7E6E6" w:themeFill="background2"/>
            <w:vAlign w:val="center"/>
          </w:tcPr>
          <w:p w14:paraId="36D63D05" w14:textId="77777777" w:rsidR="005D69CC" w:rsidRPr="00D07A8C" w:rsidRDefault="005D69CC" w:rsidP="00AC296F">
            <w:pPr>
              <w:spacing w:line="360" w:lineRule="auto"/>
              <w:jc w:val="center"/>
              <w:rPr>
                <w:rFonts w:cstheme="minorHAnsi"/>
                <w:sz w:val="22"/>
                <w:szCs w:val="22"/>
              </w:rPr>
            </w:pPr>
            <w:r w:rsidRPr="00D07A8C">
              <w:rPr>
                <w:rFonts w:cstheme="minorHAnsi"/>
                <w:sz w:val="22"/>
                <w:szCs w:val="22"/>
              </w:rPr>
              <w:t>Učinak</w:t>
            </w:r>
          </w:p>
        </w:tc>
        <w:tc>
          <w:tcPr>
            <w:tcW w:w="6716" w:type="dxa"/>
            <w:vAlign w:val="center"/>
          </w:tcPr>
          <w:p w14:paraId="53EFA702" w14:textId="026DCE9C" w:rsidR="005D69CC" w:rsidRPr="00D07A8C" w:rsidRDefault="005D69CC" w:rsidP="00AC296F">
            <w:pPr>
              <w:spacing w:line="360" w:lineRule="auto"/>
              <w:jc w:val="both"/>
              <w:rPr>
                <w:rFonts w:cstheme="minorHAnsi"/>
                <w:sz w:val="22"/>
                <w:szCs w:val="22"/>
              </w:rPr>
            </w:pPr>
            <w:r w:rsidRPr="00D07A8C">
              <w:rPr>
                <w:rFonts w:cstheme="minorHAnsi"/>
                <w:sz w:val="22"/>
                <w:szCs w:val="22"/>
              </w:rPr>
              <w:t>Izgradnja samopouzdanja, timski rad, osjećaj pripadnosti zajednici škole</w:t>
            </w:r>
          </w:p>
        </w:tc>
      </w:tr>
      <w:tr w:rsidR="005D69CC" w:rsidRPr="00DB7377" w14:paraId="798D62B1" w14:textId="77777777" w:rsidTr="00AC296F">
        <w:tc>
          <w:tcPr>
            <w:tcW w:w="2346" w:type="dxa"/>
            <w:shd w:val="clear" w:color="auto" w:fill="E7E6E6" w:themeFill="background2"/>
            <w:vAlign w:val="center"/>
          </w:tcPr>
          <w:p w14:paraId="4FA3C920" w14:textId="77777777" w:rsidR="005D69CC" w:rsidRPr="00D07A8C" w:rsidRDefault="005D69CC" w:rsidP="00AC296F">
            <w:pPr>
              <w:spacing w:line="360" w:lineRule="auto"/>
              <w:jc w:val="center"/>
              <w:rPr>
                <w:rFonts w:cstheme="minorHAnsi"/>
                <w:sz w:val="22"/>
                <w:szCs w:val="22"/>
              </w:rPr>
            </w:pPr>
            <w:r w:rsidRPr="00D07A8C">
              <w:rPr>
                <w:rFonts w:cstheme="minorHAnsi"/>
                <w:sz w:val="22"/>
                <w:szCs w:val="22"/>
              </w:rPr>
              <w:t>Rezultat</w:t>
            </w:r>
          </w:p>
        </w:tc>
        <w:tc>
          <w:tcPr>
            <w:tcW w:w="6716" w:type="dxa"/>
          </w:tcPr>
          <w:p w14:paraId="5967AE0F" w14:textId="1B5496BE" w:rsidR="005D69CC" w:rsidRPr="00D07A8C" w:rsidRDefault="00355091" w:rsidP="00AC296F">
            <w:pPr>
              <w:spacing w:line="360" w:lineRule="auto"/>
              <w:jc w:val="both"/>
              <w:rPr>
                <w:rFonts w:cstheme="minorHAnsi"/>
                <w:sz w:val="22"/>
                <w:szCs w:val="22"/>
              </w:rPr>
            </w:pPr>
            <w:r w:rsidRPr="00D07A8C">
              <w:rPr>
                <w:rFonts w:cstheme="minorHAnsi"/>
                <w:sz w:val="22"/>
                <w:szCs w:val="22"/>
              </w:rPr>
              <w:t>Povećavanje broja učenika koje se bave sportom, informatikom i stranim jezicima. Poticanje na čitanje i pisane, rješavanje matematičkih naprednih zadataka.</w:t>
            </w:r>
          </w:p>
        </w:tc>
      </w:tr>
      <w:tr w:rsidR="005D69CC" w:rsidRPr="00DB7377" w14:paraId="44179C6F" w14:textId="77777777" w:rsidTr="00AC296F">
        <w:tc>
          <w:tcPr>
            <w:tcW w:w="2346" w:type="dxa"/>
            <w:shd w:val="clear" w:color="auto" w:fill="E7E6E6" w:themeFill="background2"/>
            <w:vAlign w:val="center"/>
          </w:tcPr>
          <w:p w14:paraId="40101A0F" w14:textId="77777777" w:rsidR="005D69CC" w:rsidRPr="00D07A8C" w:rsidRDefault="005D69CC" w:rsidP="00AC296F">
            <w:pPr>
              <w:spacing w:line="360" w:lineRule="auto"/>
              <w:jc w:val="center"/>
              <w:rPr>
                <w:rFonts w:cstheme="minorHAnsi"/>
                <w:sz w:val="22"/>
                <w:szCs w:val="22"/>
              </w:rPr>
            </w:pPr>
            <w:r w:rsidRPr="00D07A8C">
              <w:rPr>
                <w:rFonts w:cstheme="minorHAnsi"/>
                <w:sz w:val="22"/>
                <w:szCs w:val="22"/>
              </w:rPr>
              <w:t>Obrazloženje</w:t>
            </w:r>
          </w:p>
        </w:tc>
        <w:tc>
          <w:tcPr>
            <w:tcW w:w="6716" w:type="dxa"/>
            <w:vAlign w:val="center"/>
          </w:tcPr>
          <w:p w14:paraId="44C491BB" w14:textId="042652E0" w:rsidR="005D69CC" w:rsidRPr="00D07A8C" w:rsidRDefault="005D69CC" w:rsidP="00355091">
            <w:pPr>
              <w:spacing w:line="360" w:lineRule="auto"/>
              <w:jc w:val="both"/>
              <w:rPr>
                <w:rFonts w:cstheme="minorHAnsi"/>
                <w:sz w:val="22"/>
                <w:szCs w:val="22"/>
              </w:rPr>
            </w:pPr>
            <w:r w:rsidRPr="00D07A8C">
              <w:rPr>
                <w:rFonts w:cstheme="minorHAnsi"/>
                <w:sz w:val="22"/>
                <w:szCs w:val="22"/>
              </w:rPr>
              <w:t xml:space="preserve">Kroz dodatnu nastavu omogućiti savladavanje nastavnog programa </w:t>
            </w:r>
            <w:r w:rsidR="00355091" w:rsidRPr="00D07A8C">
              <w:rPr>
                <w:rFonts w:cstheme="minorHAnsi"/>
                <w:sz w:val="22"/>
                <w:szCs w:val="22"/>
              </w:rPr>
              <w:t>u kojem će se učenici natjecati.</w:t>
            </w:r>
          </w:p>
        </w:tc>
      </w:tr>
      <w:tr w:rsidR="005D69CC" w:rsidRPr="00DB7377" w14:paraId="111D25D9" w14:textId="77777777" w:rsidTr="00AC296F">
        <w:tc>
          <w:tcPr>
            <w:tcW w:w="2346" w:type="dxa"/>
            <w:shd w:val="clear" w:color="auto" w:fill="E7E6E6" w:themeFill="background2"/>
            <w:vAlign w:val="center"/>
          </w:tcPr>
          <w:p w14:paraId="58D91E92" w14:textId="77777777" w:rsidR="005D69CC" w:rsidRPr="00D07A8C" w:rsidRDefault="005D69CC" w:rsidP="00AC296F">
            <w:pPr>
              <w:spacing w:line="360" w:lineRule="auto"/>
              <w:jc w:val="center"/>
              <w:rPr>
                <w:rFonts w:cstheme="minorHAnsi"/>
                <w:sz w:val="22"/>
                <w:szCs w:val="22"/>
              </w:rPr>
            </w:pPr>
            <w:r w:rsidRPr="00D07A8C">
              <w:rPr>
                <w:rFonts w:cstheme="minorHAnsi"/>
                <w:sz w:val="22"/>
                <w:szCs w:val="22"/>
              </w:rPr>
              <w:t>Pokazatelj učinka</w:t>
            </w:r>
          </w:p>
        </w:tc>
        <w:tc>
          <w:tcPr>
            <w:tcW w:w="6716" w:type="dxa"/>
            <w:vAlign w:val="center"/>
          </w:tcPr>
          <w:p w14:paraId="1C76B57C" w14:textId="4536C725" w:rsidR="005D69CC" w:rsidRPr="00D07A8C" w:rsidRDefault="005D69CC" w:rsidP="00AC296F">
            <w:pPr>
              <w:spacing w:line="360" w:lineRule="auto"/>
              <w:jc w:val="both"/>
              <w:rPr>
                <w:rFonts w:cstheme="minorHAnsi"/>
                <w:sz w:val="22"/>
                <w:szCs w:val="22"/>
              </w:rPr>
            </w:pPr>
            <w:r w:rsidRPr="00D07A8C">
              <w:rPr>
                <w:rFonts w:cstheme="minorHAnsi"/>
                <w:sz w:val="22"/>
                <w:szCs w:val="22"/>
              </w:rPr>
              <w:t>Poboljšanje kval</w:t>
            </w:r>
            <w:r w:rsidR="00355091" w:rsidRPr="00D07A8C">
              <w:rPr>
                <w:rFonts w:cstheme="minorHAnsi"/>
                <w:sz w:val="22"/>
                <w:szCs w:val="22"/>
              </w:rPr>
              <w:t>itete nastave izvođenja dodatne nastave.</w:t>
            </w:r>
          </w:p>
        </w:tc>
      </w:tr>
      <w:tr w:rsidR="005D69CC" w:rsidRPr="00DB7377" w14:paraId="5B4F87DD" w14:textId="77777777" w:rsidTr="00AC296F">
        <w:tc>
          <w:tcPr>
            <w:tcW w:w="2346" w:type="dxa"/>
            <w:shd w:val="clear" w:color="auto" w:fill="E7E6E6" w:themeFill="background2"/>
            <w:vAlign w:val="center"/>
          </w:tcPr>
          <w:p w14:paraId="2641BA78" w14:textId="77777777" w:rsidR="005D69CC" w:rsidRPr="00D07A8C" w:rsidRDefault="005D69CC" w:rsidP="00AC296F">
            <w:pPr>
              <w:spacing w:line="360" w:lineRule="auto"/>
              <w:jc w:val="center"/>
              <w:rPr>
                <w:rFonts w:cstheme="minorHAnsi"/>
                <w:sz w:val="22"/>
                <w:szCs w:val="22"/>
              </w:rPr>
            </w:pPr>
            <w:r w:rsidRPr="00D07A8C">
              <w:rPr>
                <w:rFonts w:cstheme="minorHAnsi"/>
                <w:sz w:val="22"/>
                <w:szCs w:val="22"/>
              </w:rPr>
              <w:t>Pokazatelj rezultata</w:t>
            </w:r>
          </w:p>
        </w:tc>
        <w:tc>
          <w:tcPr>
            <w:tcW w:w="6716" w:type="dxa"/>
            <w:vAlign w:val="center"/>
          </w:tcPr>
          <w:p w14:paraId="429B4FC1" w14:textId="060BB79B" w:rsidR="005D69CC" w:rsidRPr="00D07A8C" w:rsidRDefault="00355091" w:rsidP="00AC296F">
            <w:pPr>
              <w:spacing w:line="360" w:lineRule="auto"/>
              <w:jc w:val="both"/>
              <w:rPr>
                <w:rFonts w:cstheme="minorHAnsi"/>
                <w:sz w:val="22"/>
                <w:szCs w:val="22"/>
              </w:rPr>
            </w:pPr>
            <w:r w:rsidRPr="00D07A8C">
              <w:rPr>
                <w:rFonts w:cstheme="minorHAnsi"/>
                <w:sz w:val="22"/>
                <w:szCs w:val="22"/>
              </w:rPr>
              <w:t>Povećanje broja nagrada i sudionika</w:t>
            </w:r>
          </w:p>
        </w:tc>
      </w:tr>
      <w:tr w:rsidR="005D69CC" w:rsidRPr="00DB7377" w14:paraId="4567A468" w14:textId="77777777" w:rsidTr="00AC296F">
        <w:tc>
          <w:tcPr>
            <w:tcW w:w="2346" w:type="dxa"/>
            <w:shd w:val="clear" w:color="auto" w:fill="E7E6E6" w:themeFill="background2"/>
            <w:vAlign w:val="center"/>
          </w:tcPr>
          <w:p w14:paraId="151C0094" w14:textId="77777777" w:rsidR="005D69CC" w:rsidRPr="00D07A8C" w:rsidRDefault="005D69CC" w:rsidP="00AC296F">
            <w:pPr>
              <w:spacing w:line="360" w:lineRule="auto"/>
              <w:jc w:val="center"/>
              <w:rPr>
                <w:rFonts w:cstheme="minorHAnsi"/>
                <w:sz w:val="22"/>
                <w:szCs w:val="22"/>
              </w:rPr>
            </w:pPr>
            <w:r w:rsidRPr="00D07A8C">
              <w:rPr>
                <w:rFonts w:cstheme="minorHAnsi"/>
                <w:sz w:val="22"/>
                <w:szCs w:val="22"/>
              </w:rPr>
              <w:t xml:space="preserve">Izvor financiranja </w:t>
            </w:r>
          </w:p>
        </w:tc>
        <w:tc>
          <w:tcPr>
            <w:tcW w:w="6716" w:type="dxa"/>
            <w:vAlign w:val="center"/>
          </w:tcPr>
          <w:p w14:paraId="6E4EF8B1" w14:textId="77777777" w:rsidR="005D69CC" w:rsidRPr="00D07A8C" w:rsidRDefault="005D69CC" w:rsidP="00AC296F">
            <w:pPr>
              <w:spacing w:line="360" w:lineRule="auto"/>
              <w:jc w:val="both"/>
              <w:rPr>
                <w:rFonts w:cstheme="minorHAnsi"/>
                <w:sz w:val="22"/>
                <w:szCs w:val="22"/>
              </w:rPr>
            </w:pPr>
            <w:r w:rsidRPr="00D07A8C">
              <w:rPr>
                <w:rFonts w:cstheme="minorHAnsi"/>
                <w:sz w:val="22"/>
                <w:szCs w:val="22"/>
              </w:rPr>
              <w:t>Zagrebačka županija</w:t>
            </w:r>
          </w:p>
          <w:p w14:paraId="66A790B7" w14:textId="77777777" w:rsidR="005D69CC" w:rsidRPr="00D07A8C" w:rsidRDefault="005D69CC" w:rsidP="00AC296F">
            <w:pPr>
              <w:spacing w:line="360" w:lineRule="auto"/>
              <w:jc w:val="both"/>
              <w:rPr>
                <w:rFonts w:cstheme="minorHAnsi"/>
                <w:sz w:val="22"/>
                <w:szCs w:val="22"/>
              </w:rPr>
            </w:pPr>
            <w:r w:rsidRPr="00D07A8C">
              <w:rPr>
                <w:rFonts w:cstheme="minorHAnsi"/>
                <w:sz w:val="22"/>
                <w:szCs w:val="22"/>
              </w:rPr>
              <w:t xml:space="preserve"> Opći prihodi i primitci</w:t>
            </w:r>
          </w:p>
        </w:tc>
      </w:tr>
    </w:tbl>
    <w:p w14:paraId="2DABACD2" w14:textId="77777777" w:rsidR="005D69CC" w:rsidRPr="002A6348" w:rsidRDefault="005D69CC" w:rsidP="005D69CC">
      <w:pPr>
        <w:spacing w:line="360" w:lineRule="auto"/>
        <w:rPr>
          <w:rFonts w:ascii="Cambria" w:hAnsi="Cambria" w:cs="Arial"/>
          <w:b/>
          <w:bCs/>
          <w:color w:val="000000"/>
        </w:rPr>
      </w:pPr>
    </w:p>
    <w:p w14:paraId="74723919" w14:textId="77777777" w:rsidR="007358F9" w:rsidRPr="00A26ADD" w:rsidRDefault="007358F9" w:rsidP="007358F9">
      <w:pPr>
        <w:spacing w:line="360" w:lineRule="auto"/>
        <w:ind w:left="1215"/>
        <w:rPr>
          <w:rFonts w:ascii="Cambria" w:hAnsi="Cambria" w:cs="Arial"/>
          <w:b/>
          <w:bCs/>
          <w:color w:val="000000"/>
        </w:rPr>
      </w:pPr>
    </w:p>
    <w:p w14:paraId="703AB780" w14:textId="53D1FCB7" w:rsidR="00322E15" w:rsidRPr="008A2E35" w:rsidRDefault="00322E15" w:rsidP="008A2E35">
      <w:pPr>
        <w:spacing w:line="360" w:lineRule="auto"/>
        <w:rPr>
          <w:rFonts w:asciiTheme="minorHAnsi" w:hAnsiTheme="minorHAnsi" w:cstheme="minorHAnsi"/>
          <w:b/>
          <w:bCs/>
          <w:color w:val="000000"/>
        </w:rPr>
      </w:pPr>
      <w:r w:rsidRPr="008A2E35">
        <w:rPr>
          <w:rFonts w:asciiTheme="minorHAnsi" w:hAnsiTheme="minorHAnsi" w:cstheme="minorHAnsi"/>
          <w:b/>
          <w:bCs/>
          <w:color w:val="000000"/>
        </w:rPr>
        <w:t>GLAVNI PROGRAM P63 PROGRAMI OSNOVNIH ŠKOLA IZVAN ŽUPANIJSKOG PRORAČUNA</w:t>
      </w:r>
    </w:p>
    <w:p w14:paraId="179E9A7F" w14:textId="77777777" w:rsidR="00322E15" w:rsidRDefault="00322E15" w:rsidP="00322E15">
      <w:pPr>
        <w:spacing w:line="360" w:lineRule="auto"/>
        <w:rPr>
          <w:rFonts w:ascii="Cambria" w:hAnsi="Cambria" w:cs="Arial"/>
          <w:color w:val="000000"/>
        </w:rPr>
      </w:pPr>
      <w:r w:rsidRPr="001142DB">
        <w:rPr>
          <w:rFonts w:ascii="Cambria" w:hAnsi="Cambria" w:cs="Arial"/>
          <w:color w:val="000000"/>
        </w:rPr>
        <w:t>Ovim programom se financiraju rashodi nužni za realizaciju obrazovnog program koji se financiraju iz vlastitih prihoda, pomoći, prihoda za posebne namjene i donacija</w:t>
      </w:r>
      <w:r>
        <w:rPr>
          <w:rFonts w:ascii="Cambria" w:hAnsi="Cambria" w:cs="Arial"/>
          <w:color w:val="000000"/>
        </w:rPr>
        <w:t>.</w:t>
      </w:r>
    </w:p>
    <w:p w14:paraId="3A99AA51" w14:textId="77777777" w:rsidR="00322E15" w:rsidRPr="001142DB" w:rsidRDefault="00322E15" w:rsidP="00322E15">
      <w:pPr>
        <w:spacing w:line="360" w:lineRule="auto"/>
        <w:rPr>
          <w:rFonts w:ascii="Cambria" w:hAnsi="Cambria" w:cs="Arial"/>
          <w:color w:val="000000"/>
        </w:rPr>
      </w:pPr>
    </w:p>
    <w:p w14:paraId="3427B766" w14:textId="77777777" w:rsidR="00322E15" w:rsidRPr="008A2E35" w:rsidRDefault="00322E15" w:rsidP="008A2E35">
      <w:pPr>
        <w:pStyle w:val="Odlomakpopisa"/>
        <w:numPr>
          <w:ilvl w:val="0"/>
          <w:numId w:val="35"/>
        </w:numPr>
        <w:spacing w:line="360" w:lineRule="auto"/>
        <w:rPr>
          <w:rFonts w:asciiTheme="minorHAnsi" w:hAnsiTheme="minorHAnsi" w:cstheme="minorHAnsi"/>
          <w:b/>
          <w:bCs/>
          <w:color w:val="000000"/>
        </w:rPr>
      </w:pPr>
      <w:r w:rsidRPr="008A2E35">
        <w:rPr>
          <w:rFonts w:asciiTheme="minorHAnsi" w:hAnsiTheme="minorHAnsi" w:cstheme="minorHAnsi"/>
          <w:b/>
          <w:bCs/>
          <w:color w:val="000000"/>
        </w:rPr>
        <w:t>PROGRAM 1001 PROGRAMI OSNOVNIH ŠKOLA IZVAN ŽUPANIJSKOG PRORAČUNA</w:t>
      </w:r>
    </w:p>
    <w:p w14:paraId="72B392F4" w14:textId="77777777" w:rsidR="00322E15" w:rsidRPr="00D07A8C" w:rsidRDefault="00322E15" w:rsidP="00322E15">
      <w:pPr>
        <w:spacing w:line="360" w:lineRule="auto"/>
        <w:rPr>
          <w:rFonts w:asciiTheme="minorHAnsi" w:hAnsiTheme="minorHAnsi" w:cstheme="minorHAnsi"/>
          <w:b/>
          <w:bCs/>
          <w:color w:val="000000"/>
          <w:sz w:val="22"/>
          <w:szCs w:val="22"/>
        </w:rPr>
      </w:pPr>
      <w:r w:rsidRPr="00D07A8C">
        <w:rPr>
          <w:rFonts w:asciiTheme="minorHAnsi" w:hAnsiTheme="minorHAnsi" w:cstheme="minorHAnsi"/>
          <w:b/>
          <w:bCs/>
          <w:color w:val="000000"/>
          <w:sz w:val="22"/>
          <w:szCs w:val="22"/>
        </w:rPr>
        <w:lastRenderedPageBreak/>
        <w:t>Aktivnost A100001 Rashodi poslovanja</w:t>
      </w:r>
    </w:p>
    <w:p w14:paraId="632032A3" w14:textId="77777777" w:rsidR="00322E15" w:rsidRPr="00D07A8C" w:rsidRDefault="00322E15" w:rsidP="00322E15">
      <w:pPr>
        <w:spacing w:line="360" w:lineRule="auto"/>
        <w:rPr>
          <w:rFonts w:asciiTheme="minorHAnsi" w:hAnsiTheme="minorHAnsi" w:cstheme="minorHAnsi"/>
          <w:bCs/>
          <w:color w:val="000000"/>
          <w:sz w:val="22"/>
          <w:szCs w:val="22"/>
        </w:rPr>
      </w:pPr>
      <w:r w:rsidRPr="00D07A8C">
        <w:rPr>
          <w:rFonts w:asciiTheme="minorHAnsi" w:hAnsiTheme="minorHAnsi" w:cstheme="minorHAnsi"/>
          <w:bCs/>
          <w:color w:val="000000"/>
          <w:sz w:val="22"/>
          <w:szCs w:val="22"/>
        </w:rPr>
        <w:t>Izvor financiranja: vlastiti prihodi, prihodi za posebne namjene, pomoći i donacije.</w:t>
      </w:r>
    </w:p>
    <w:p w14:paraId="65437B8B" w14:textId="77777777" w:rsidR="00322E15" w:rsidRPr="00D07A8C" w:rsidRDefault="00322E15" w:rsidP="00322E15">
      <w:pPr>
        <w:spacing w:line="360" w:lineRule="auto"/>
        <w:jc w:val="both"/>
        <w:rPr>
          <w:rFonts w:asciiTheme="minorHAnsi" w:hAnsiTheme="minorHAnsi" w:cstheme="minorHAnsi"/>
          <w:sz w:val="22"/>
          <w:szCs w:val="22"/>
          <w:lang w:eastAsia="en-US"/>
        </w:rPr>
      </w:pPr>
      <w:r w:rsidRPr="00D07A8C">
        <w:rPr>
          <w:rFonts w:asciiTheme="minorHAnsi" w:hAnsiTheme="minorHAnsi" w:cstheme="minorHAnsi"/>
          <w:sz w:val="22"/>
          <w:szCs w:val="22"/>
          <w:lang w:eastAsia="en-US"/>
        </w:rPr>
        <w:t xml:space="preserve">Pokazatelji učinka su uspješno provedeni predviđeni nastavni programi. Iznimni uspjesi naših učenika na  lokalnim, županijskim i  državnim razinama iz svih predmeta. Osigurani materijalni uvjeti za poslovanje škole. </w:t>
      </w:r>
    </w:p>
    <w:p w14:paraId="68E765A6" w14:textId="77B0549E" w:rsidR="00322E15" w:rsidRPr="00D07A8C" w:rsidRDefault="00322E15" w:rsidP="00322E15">
      <w:pPr>
        <w:spacing w:line="360" w:lineRule="auto"/>
        <w:rPr>
          <w:rFonts w:asciiTheme="minorHAnsi" w:hAnsiTheme="minorHAnsi" w:cstheme="minorHAnsi"/>
          <w:bCs/>
          <w:color w:val="000000"/>
          <w:sz w:val="22"/>
          <w:szCs w:val="22"/>
        </w:rPr>
      </w:pPr>
      <w:r w:rsidRPr="00D07A8C">
        <w:rPr>
          <w:rFonts w:asciiTheme="minorHAnsi" w:hAnsiTheme="minorHAnsi" w:cstheme="minorHAnsi"/>
          <w:sz w:val="22"/>
          <w:szCs w:val="22"/>
          <w:lang w:eastAsia="en-US"/>
        </w:rPr>
        <w:t>Pokazatelji rezultata</w:t>
      </w:r>
      <w:r w:rsidR="007D20AA">
        <w:rPr>
          <w:rFonts w:asciiTheme="minorHAnsi" w:hAnsiTheme="minorHAnsi" w:cstheme="minorHAnsi"/>
          <w:sz w:val="22"/>
          <w:szCs w:val="22"/>
          <w:lang w:eastAsia="en-US"/>
        </w:rPr>
        <w:t xml:space="preserve"> </w:t>
      </w:r>
      <w:r w:rsidRPr="00D07A8C">
        <w:rPr>
          <w:rFonts w:asciiTheme="minorHAnsi" w:hAnsiTheme="minorHAnsi" w:cstheme="minorHAnsi"/>
          <w:sz w:val="22"/>
          <w:szCs w:val="22"/>
          <w:lang w:eastAsia="en-US"/>
        </w:rPr>
        <w:t xml:space="preserve"> </w:t>
      </w:r>
    </w:p>
    <w:tbl>
      <w:tblPr>
        <w:tblStyle w:val="Reetkatablice"/>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2346"/>
        <w:gridCol w:w="6716"/>
      </w:tblGrid>
      <w:tr w:rsidR="0075052B" w:rsidRPr="00DB7377" w14:paraId="330F57F4" w14:textId="77777777" w:rsidTr="00AC296F">
        <w:tc>
          <w:tcPr>
            <w:tcW w:w="2346" w:type="dxa"/>
            <w:shd w:val="clear" w:color="auto" w:fill="E7E6E6" w:themeFill="background2"/>
            <w:vAlign w:val="center"/>
          </w:tcPr>
          <w:p w14:paraId="07EC29D2" w14:textId="258407CF" w:rsidR="0075052B" w:rsidRPr="004B7FA3" w:rsidRDefault="0075052B" w:rsidP="00AC296F">
            <w:pPr>
              <w:spacing w:line="360" w:lineRule="auto"/>
              <w:jc w:val="center"/>
              <w:rPr>
                <w:rFonts w:ascii="Times New Roman" w:hAnsi="Times New Roman" w:cs="Times New Roman"/>
                <w:sz w:val="22"/>
                <w:szCs w:val="22"/>
              </w:rPr>
            </w:pPr>
            <w:r w:rsidRPr="004B7FA3">
              <w:rPr>
                <w:rFonts w:ascii="Times New Roman" w:hAnsi="Times New Roman" w:cs="Times New Roman"/>
                <w:sz w:val="22"/>
                <w:szCs w:val="22"/>
              </w:rPr>
              <w:t>Aktivnost A100001</w:t>
            </w:r>
          </w:p>
        </w:tc>
        <w:tc>
          <w:tcPr>
            <w:tcW w:w="6716" w:type="dxa"/>
            <w:vAlign w:val="center"/>
          </w:tcPr>
          <w:p w14:paraId="0A0D15F0" w14:textId="0B81CC10" w:rsidR="0075052B" w:rsidRPr="004B7FA3" w:rsidRDefault="0075052B" w:rsidP="0075052B">
            <w:pPr>
              <w:jc w:val="both"/>
              <w:rPr>
                <w:rFonts w:ascii="Times New Roman" w:hAnsi="Times New Roman" w:cs="Times New Roman"/>
                <w:sz w:val="22"/>
                <w:szCs w:val="22"/>
              </w:rPr>
            </w:pPr>
            <w:r w:rsidRPr="004B7FA3">
              <w:rPr>
                <w:rFonts w:ascii="Times New Roman" w:hAnsi="Times New Roman" w:cs="Times New Roman"/>
                <w:sz w:val="22"/>
                <w:szCs w:val="22"/>
              </w:rPr>
              <w:t xml:space="preserve">Rashodi poslovanja </w:t>
            </w:r>
          </w:p>
        </w:tc>
      </w:tr>
      <w:tr w:rsidR="0075052B" w:rsidRPr="00DB7377" w14:paraId="3A97E740" w14:textId="77777777" w:rsidTr="00AC296F">
        <w:tc>
          <w:tcPr>
            <w:tcW w:w="2346" w:type="dxa"/>
            <w:shd w:val="clear" w:color="auto" w:fill="E7E6E6" w:themeFill="background2"/>
            <w:vAlign w:val="center"/>
          </w:tcPr>
          <w:p w14:paraId="6EADF538" w14:textId="77777777" w:rsidR="0075052B" w:rsidRPr="004B7FA3" w:rsidRDefault="0075052B" w:rsidP="00AC296F">
            <w:pPr>
              <w:spacing w:line="360" w:lineRule="auto"/>
              <w:jc w:val="center"/>
              <w:rPr>
                <w:rFonts w:ascii="Times New Roman" w:hAnsi="Times New Roman" w:cs="Times New Roman"/>
                <w:sz w:val="22"/>
                <w:szCs w:val="22"/>
              </w:rPr>
            </w:pPr>
            <w:r w:rsidRPr="004B7FA3">
              <w:rPr>
                <w:rFonts w:ascii="Times New Roman" w:hAnsi="Times New Roman" w:cs="Times New Roman"/>
                <w:sz w:val="22"/>
                <w:szCs w:val="22"/>
              </w:rPr>
              <w:t>Cilj</w:t>
            </w:r>
          </w:p>
        </w:tc>
        <w:tc>
          <w:tcPr>
            <w:tcW w:w="6716" w:type="dxa"/>
            <w:vAlign w:val="center"/>
          </w:tcPr>
          <w:p w14:paraId="0A66F301" w14:textId="77777777" w:rsidR="0075052B" w:rsidRPr="004B7FA3" w:rsidRDefault="0075052B" w:rsidP="00186B2B">
            <w:pPr>
              <w:spacing w:after="160" w:line="360" w:lineRule="auto"/>
              <w:jc w:val="both"/>
              <w:rPr>
                <w:rFonts w:ascii="Times New Roman" w:hAnsi="Times New Roman" w:cs="Times New Roman"/>
              </w:rPr>
            </w:pPr>
            <w:r w:rsidRPr="004B7FA3">
              <w:rPr>
                <w:rFonts w:ascii="Times New Roman" w:hAnsi="Times New Roman" w:cs="Times New Roman"/>
              </w:rPr>
              <w:t xml:space="preserve">Ovom aktivnost omogućuje stvaranje uvjeta za realizaciju nastavnog plana i programa. </w:t>
            </w:r>
            <w:r w:rsidRPr="004B7FA3">
              <w:rPr>
                <w:rFonts w:ascii="Times New Roman" w:hAnsi="Times New Roman" w:cs="Times New Roman"/>
                <w:bCs/>
                <w:color w:val="000000"/>
              </w:rPr>
              <w:t>Sredstva se planiraju  u iznosu 48.150,00 €  za materijalne i financijske rashode te za rashode za usluge iz vlastitih prihoda, prihoda za posebne namjene, pomoći od općinskog , gradskog i državnog proračuna te donacija. Ova sredstva planirana su prema stanju rashoda i izdataka u prethodnoj i tekućoj godini te prema stvarnim potreba škole.</w:t>
            </w:r>
          </w:p>
          <w:p w14:paraId="22A54D6C" w14:textId="6CCF3B3D" w:rsidR="0075052B" w:rsidRPr="004B7FA3" w:rsidRDefault="0075052B" w:rsidP="00186B2B">
            <w:pPr>
              <w:spacing w:line="360" w:lineRule="auto"/>
              <w:jc w:val="both"/>
              <w:rPr>
                <w:rFonts w:ascii="Times New Roman" w:hAnsi="Times New Roman" w:cs="Times New Roman"/>
                <w:sz w:val="22"/>
                <w:szCs w:val="22"/>
              </w:rPr>
            </w:pPr>
          </w:p>
        </w:tc>
      </w:tr>
      <w:tr w:rsidR="0075052B" w:rsidRPr="00DB7377" w14:paraId="39B4F575" w14:textId="77777777" w:rsidTr="00AC296F">
        <w:tc>
          <w:tcPr>
            <w:tcW w:w="2346" w:type="dxa"/>
            <w:shd w:val="clear" w:color="auto" w:fill="E7E6E6" w:themeFill="background2"/>
            <w:vAlign w:val="center"/>
          </w:tcPr>
          <w:p w14:paraId="708F52DF" w14:textId="77777777" w:rsidR="0075052B" w:rsidRPr="004B7FA3" w:rsidRDefault="0075052B" w:rsidP="00AC296F">
            <w:pPr>
              <w:spacing w:line="360" w:lineRule="auto"/>
              <w:jc w:val="center"/>
              <w:rPr>
                <w:rFonts w:ascii="Times New Roman" w:hAnsi="Times New Roman" w:cs="Times New Roman"/>
                <w:sz w:val="22"/>
                <w:szCs w:val="22"/>
              </w:rPr>
            </w:pPr>
            <w:r w:rsidRPr="004B7FA3">
              <w:rPr>
                <w:rFonts w:ascii="Times New Roman" w:hAnsi="Times New Roman" w:cs="Times New Roman"/>
                <w:sz w:val="22"/>
                <w:szCs w:val="22"/>
              </w:rPr>
              <w:t>Aktivnost/ projekt</w:t>
            </w:r>
          </w:p>
        </w:tc>
        <w:tc>
          <w:tcPr>
            <w:tcW w:w="6716" w:type="dxa"/>
            <w:vAlign w:val="center"/>
          </w:tcPr>
          <w:p w14:paraId="456B1FEF" w14:textId="1F3A6352" w:rsidR="0075052B" w:rsidRPr="004B7FA3" w:rsidRDefault="0075052B" w:rsidP="00186B2B">
            <w:pPr>
              <w:spacing w:line="360" w:lineRule="auto"/>
              <w:jc w:val="both"/>
              <w:rPr>
                <w:rFonts w:ascii="Times New Roman" w:hAnsi="Times New Roman" w:cs="Times New Roman"/>
                <w:sz w:val="22"/>
                <w:szCs w:val="22"/>
              </w:rPr>
            </w:pPr>
            <w:r w:rsidRPr="004B7FA3">
              <w:rPr>
                <w:rFonts w:ascii="Times New Roman" w:hAnsi="Times New Roman" w:cs="Times New Roman"/>
                <w:sz w:val="22"/>
                <w:szCs w:val="22"/>
              </w:rPr>
              <w:t>Kontinuirano uspostava svih odjela u školi kako bi se ekonomično i efikasno trošili sredstva potrebita za rad škole.</w:t>
            </w:r>
          </w:p>
        </w:tc>
      </w:tr>
      <w:tr w:rsidR="0075052B" w:rsidRPr="00DB7377" w14:paraId="02814516" w14:textId="77777777" w:rsidTr="00AC296F">
        <w:tc>
          <w:tcPr>
            <w:tcW w:w="2346" w:type="dxa"/>
            <w:shd w:val="clear" w:color="auto" w:fill="E7E6E6" w:themeFill="background2"/>
            <w:vAlign w:val="center"/>
          </w:tcPr>
          <w:p w14:paraId="6E3956FA" w14:textId="77777777" w:rsidR="0075052B" w:rsidRPr="004B7FA3" w:rsidRDefault="0075052B" w:rsidP="00AC296F">
            <w:pPr>
              <w:spacing w:line="360" w:lineRule="auto"/>
              <w:jc w:val="center"/>
              <w:rPr>
                <w:rFonts w:ascii="Times New Roman" w:hAnsi="Times New Roman" w:cs="Times New Roman"/>
              </w:rPr>
            </w:pPr>
            <w:r w:rsidRPr="004B7FA3">
              <w:rPr>
                <w:rFonts w:ascii="Times New Roman" w:hAnsi="Times New Roman" w:cs="Times New Roman"/>
              </w:rPr>
              <w:t>Učinak</w:t>
            </w:r>
          </w:p>
        </w:tc>
        <w:tc>
          <w:tcPr>
            <w:tcW w:w="6716" w:type="dxa"/>
            <w:vAlign w:val="center"/>
          </w:tcPr>
          <w:p w14:paraId="28CAADFB" w14:textId="32B37948" w:rsidR="0075052B" w:rsidRPr="004B7FA3" w:rsidRDefault="0075052B" w:rsidP="00186B2B">
            <w:pPr>
              <w:spacing w:line="360" w:lineRule="auto"/>
              <w:jc w:val="both"/>
              <w:rPr>
                <w:rFonts w:ascii="Times New Roman" w:hAnsi="Times New Roman" w:cs="Times New Roman"/>
              </w:rPr>
            </w:pPr>
            <w:r w:rsidRPr="004B7FA3">
              <w:rPr>
                <w:rFonts w:ascii="Times New Roman" w:hAnsi="Times New Roman" w:cs="Times New Roman"/>
              </w:rPr>
              <w:t>Ekonomičan način raspodjele sredstava</w:t>
            </w:r>
          </w:p>
        </w:tc>
      </w:tr>
      <w:tr w:rsidR="0075052B" w:rsidRPr="00DB7377" w14:paraId="44A4D51E" w14:textId="77777777" w:rsidTr="00AC296F">
        <w:tc>
          <w:tcPr>
            <w:tcW w:w="2346" w:type="dxa"/>
            <w:shd w:val="clear" w:color="auto" w:fill="E7E6E6" w:themeFill="background2"/>
            <w:vAlign w:val="center"/>
          </w:tcPr>
          <w:p w14:paraId="34441ABC" w14:textId="77777777" w:rsidR="0075052B" w:rsidRPr="004B7FA3" w:rsidRDefault="0075052B" w:rsidP="00AC296F">
            <w:pPr>
              <w:spacing w:line="360" w:lineRule="auto"/>
              <w:jc w:val="center"/>
              <w:rPr>
                <w:rFonts w:ascii="Times New Roman" w:hAnsi="Times New Roman" w:cs="Times New Roman"/>
                <w:sz w:val="22"/>
                <w:szCs w:val="22"/>
              </w:rPr>
            </w:pPr>
            <w:r w:rsidRPr="004B7FA3">
              <w:rPr>
                <w:rFonts w:ascii="Times New Roman" w:hAnsi="Times New Roman" w:cs="Times New Roman"/>
                <w:sz w:val="22"/>
                <w:szCs w:val="22"/>
              </w:rPr>
              <w:t>Rezultat</w:t>
            </w:r>
          </w:p>
        </w:tc>
        <w:tc>
          <w:tcPr>
            <w:tcW w:w="6716" w:type="dxa"/>
          </w:tcPr>
          <w:p w14:paraId="33C26B8D" w14:textId="499B6390" w:rsidR="0075052B" w:rsidRPr="004B7FA3" w:rsidRDefault="0075052B" w:rsidP="00186B2B">
            <w:pPr>
              <w:spacing w:line="360" w:lineRule="auto"/>
              <w:jc w:val="both"/>
              <w:rPr>
                <w:rFonts w:ascii="Times New Roman" w:hAnsi="Times New Roman" w:cs="Times New Roman"/>
                <w:sz w:val="22"/>
                <w:szCs w:val="22"/>
              </w:rPr>
            </w:pPr>
            <w:r w:rsidRPr="004B7FA3">
              <w:rPr>
                <w:rFonts w:ascii="Times New Roman" w:hAnsi="Times New Roman" w:cs="Times New Roman"/>
              </w:rPr>
              <w:t xml:space="preserve"> Osnovni aspekt poslovanja su osigurana sredstava za rashode u  osnovnom školstvu koja nisu osigurana minimalnim standardom. Financijski osigurano funkcioniranje  škole i školskih objekata.</w:t>
            </w:r>
          </w:p>
        </w:tc>
      </w:tr>
      <w:tr w:rsidR="0075052B" w:rsidRPr="00DB7377" w14:paraId="19455089" w14:textId="77777777" w:rsidTr="00AC296F">
        <w:tc>
          <w:tcPr>
            <w:tcW w:w="2346" w:type="dxa"/>
            <w:shd w:val="clear" w:color="auto" w:fill="E7E6E6" w:themeFill="background2"/>
            <w:vAlign w:val="center"/>
          </w:tcPr>
          <w:p w14:paraId="0290B206" w14:textId="77777777" w:rsidR="0075052B" w:rsidRPr="004B7FA3" w:rsidRDefault="0075052B" w:rsidP="00AC296F">
            <w:pPr>
              <w:spacing w:line="360" w:lineRule="auto"/>
              <w:jc w:val="center"/>
              <w:rPr>
                <w:rFonts w:ascii="Times New Roman" w:hAnsi="Times New Roman" w:cs="Times New Roman"/>
                <w:sz w:val="22"/>
                <w:szCs w:val="22"/>
              </w:rPr>
            </w:pPr>
            <w:r w:rsidRPr="004B7FA3">
              <w:rPr>
                <w:rFonts w:ascii="Times New Roman" w:hAnsi="Times New Roman" w:cs="Times New Roman"/>
                <w:sz w:val="22"/>
                <w:szCs w:val="22"/>
              </w:rPr>
              <w:t>Obrazloženje</w:t>
            </w:r>
          </w:p>
        </w:tc>
        <w:tc>
          <w:tcPr>
            <w:tcW w:w="6716" w:type="dxa"/>
            <w:vAlign w:val="center"/>
          </w:tcPr>
          <w:p w14:paraId="040A46A8" w14:textId="1BC078CC" w:rsidR="0075052B" w:rsidRPr="004B7FA3" w:rsidRDefault="0075052B" w:rsidP="00186B2B">
            <w:pPr>
              <w:spacing w:line="360" w:lineRule="auto"/>
              <w:jc w:val="both"/>
              <w:rPr>
                <w:rFonts w:ascii="Times New Roman" w:hAnsi="Times New Roman" w:cs="Times New Roman"/>
                <w:sz w:val="22"/>
                <w:szCs w:val="22"/>
              </w:rPr>
            </w:pPr>
            <w:r w:rsidRPr="004B7FA3">
              <w:rPr>
                <w:rFonts w:ascii="Times New Roman" w:hAnsi="Times New Roman" w:cs="Times New Roman"/>
                <w:sz w:val="22"/>
                <w:szCs w:val="22"/>
              </w:rPr>
              <w:t>Kroz dodatne kontrole i analize izvršenja prethodnih godina izraditi financijsko planiranje</w:t>
            </w:r>
            <w:bookmarkStart w:id="4" w:name="_GoBack"/>
            <w:bookmarkEnd w:id="4"/>
          </w:p>
        </w:tc>
      </w:tr>
      <w:tr w:rsidR="00186B2B" w:rsidRPr="00DB7377" w14:paraId="50B854CB" w14:textId="77777777" w:rsidTr="00AC296F">
        <w:tc>
          <w:tcPr>
            <w:tcW w:w="2346" w:type="dxa"/>
            <w:shd w:val="clear" w:color="auto" w:fill="E7E6E6" w:themeFill="background2"/>
            <w:vAlign w:val="center"/>
          </w:tcPr>
          <w:p w14:paraId="132F5667" w14:textId="77777777" w:rsidR="00186B2B" w:rsidRPr="004B7FA3" w:rsidRDefault="00186B2B" w:rsidP="00186B2B">
            <w:pPr>
              <w:spacing w:line="360" w:lineRule="auto"/>
              <w:jc w:val="center"/>
              <w:rPr>
                <w:rFonts w:ascii="Times New Roman" w:hAnsi="Times New Roman" w:cs="Times New Roman"/>
                <w:sz w:val="22"/>
                <w:szCs w:val="22"/>
              </w:rPr>
            </w:pPr>
            <w:r w:rsidRPr="004B7FA3">
              <w:rPr>
                <w:rFonts w:ascii="Times New Roman" w:hAnsi="Times New Roman" w:cs="Times New Roman"/>
                <w:sz w:val="22"/>
                <w:szCs w:val="22"/>
              </w:rPr>
              <w:t>Pokazatelj učinka</w:t>
            </w:r>
          </w:p>
        </w:tc>
        <w:tc>
          <w:tcPr>
            <w:tcW w:w="6716" w:type="dxa"/>
            <w:vAlign w:val="center"/>
          </w:tcPr>
          <w:p w14:paraId="1A127251" w14:textId="1175DC52" w:rsidR="00186B2B" w:rsidRPr="004B7FA3" w:rsidRDefault="00186B2B" w:rsidP="00186B2B">
            <w:pPr>
              <w:spacing w:line="360" w:lineRule="auto"/>
              <w:jc w:val="both"/>
              <w:rPr>
                <w:rFonts w:ascii="Times New Roman" w:hAnsi="Times New Roman" w:cs="Times New Roman"/>
                <w:sz w:val="22"/>
                <w:szCs w:val="22"/>
              </w:rPr>
            </w:pPr>
            <w:r w:rsidRPr="004B7FA3">
              <w:rPr>
                <w:rFonts w:ascii="Times New Roman" w:hAnsi="Times New Roman" w:cs="Times New Roman"/>
                <w:sz w:val="22"/>
                <w:szCs w:val="22"/>
              </w:rPr>
              <w:t>Uspješno proveden predviđenih nastavnih programa. Osigurani materijalni uvjeti za nesmetan rad i obrazovanje unutar škole. Osiguravanje sistematskih pregleda zaposlenicima, stručno usavršavanje zaposlenika, omogućavanje pribora za rad zaposlenima( papiri za kopiranje, literatura.), omogućavanje nužnih higijenskih uvjeta.</w:t>
            </w:r>
          </w:p>
        </w:tc>
      </w:tr>
      <w:tr w:rsidR="00186B2B" w:rsidRPr="00DB7377" w14:paraId="5A83B602" w14:textId="77777777" w:rsidTr="00AC296F">
        <w:tc>
          <w:tcPr>
            <w:tcW w:w="2346" w:type="dxa"/>
            <w:shd w:val="clear" w:color="auto" w:fill="E7E6E6" w:themeFill="background2"/>
            <w:vAlign w:val="center"/>
          </w:tcPr>
          <w:p w14:paraId="4A99DD41" w14:textId="77777777" w:rsidR="00186B2B" w:rsidRPr="004B7FA3" w:rsidRDefault="00186B2B" w:rsidP="00186B2B">
            <w:pPr>
              <w:spacing w:line="360" w:lineRule="auto"/>
              <w:jc w:val="center"/>
              <w:rPr>
                <w:rFonts w:ascii="Times New Roman" w:hAnsi="Times New Roman" w:cs="Times New Roman"/>
                <w:sz w:val="22"/>
                <w:szCs w:val="22"/>
              </w:rPr>
            </w:pPr>
            <w:r w:rsidRPr="004B7FA3">
              <w:rPr>
                <w:rFonts w:ascii="Times New Roman" w:hAnsi="Times New Roman" w:cs="Times New Roman"/>
                <w:sz w:val="22"/>
                <w:szCs w:val="22"/>
              </w:rPr>
              <w:t>Pokazatelj rezultata</w:t>
            </w:r>
          </w:p>
        </w:tc>
        <w:tc>
          <w:tcPr>
            <w:tcW w:w="6716" w:type="dxa"/>
            <w:vAlign w:val="center"/>
          </w:tcPr>
          <w:p w14:paraId="0BC9DF2F" w14:textId="01D468F3" w:rsidR="00186B2B" w:rsidRPr="004B7FA3" w:rsidRDefault="00186B2B" w:rsidP="00186B2B">
            <w:pPr>
              <w:spacing w:line="360" w:lineRule="auto"/>
              <w:jc w:val="both"/>
              <w:rPr>
                <w:rFonts w:ascii="Times New Roman" w:hAnsi="Times New Roman" w:cs="Times New Roman"/>
                <w:sz w:val="22"/>
                <w:szCs w:val="22"/>
              </w:rPr>
            </w:pPr>
            <w:r w:rsidRPr="004B7FA3">
              <w:rPr>
                <w:rFonts w:ascii="Times New Roman" w:hAnsi="Times New Roman" w:cs="Times New Roman"/>
                <w:sz w:val="22"/>
                <w:szCs w:val="22"/>
              </w:rPr>
              <w:t>Opskrba energentima, redovito podmirivanje računa, higijenski uvjeti, opskrbljenost materijalom za rad za 759 učenika i 85 zaposlenih.</w:t>
            </w:r>
          </w:p>
        </w:tc>
      </w:tr>
      <w:tr w:rsidR="00186B2B" w:rsidRPr="00DB7377" w14:paraId="3144EC21" w14:textId="77777777" w:rsidTr="00AC296F">
        <w:tc>
          <w:tcPr>
            <w:tcW w:w="2346" w:type="dxa"/>
            <w:shd w:val="clear" w:color="auto" w:fill="E7E6E6" w:themeFill="background2"/>
            <w:vAlign w:val="center"/>
          </w:tcPr>
          <w:p w14:paraId="09EA63D0" w14:textId="77777777" w:rsidR="00186B2B" w:rsidRPr="004B7FA3" w:rsidRDefault="00186B2B" w:rsidP="00186B2B">
            <w:pPr>
              <w:spacing w:line="360" w:lineRule="auto"/>
              <w:rPr>
                <w:rFonts w:ascii="Times New Roman" w:hAnsi="Times New Roman" w:cs="Times New Roman"/>
                <w:sz w:val="22"/>
                <w:szCs w:val="22"/>
              </w:rPr>
            </w:pPr>
            <w:r w:rsidRPr="004B7FA3">
              <w:rPr>
                <w:rFonts w:ascii="Times New Roman" w:hAnsi="Times New Roman" w:cs="Times New Roman"/>
                <w:sz w:val="22"/>
                <w:szCs w:val="22"/>
              </w:rPr>
              <w:t xml:space="preserve">Izvor financiranja </w:t>
            </w:r>
          </w:p>
        </w:tc>
        <w:tc>
          <w:tcPr>
            <w:tcW w:w="6716" w:type="dxa"/>
            <w:vAlign w:val="center"/>
          </w:tcPr>
          <w:p w14:paraId="0003EA6C" w14:textId="39EFE95F" w:rsidR="00186B2B" w:rsidRPr="004B7FA3" w:rsidRDefault="00186B2B" w:rsidP="00186B2B">
            <w:pPr>
              <w:spacing w:line="360" w:lineRule="auto"/>
              <w:jc w:val="both"/>
              <w:rPr>
                <w:rFonts w:ascii="Times New Roman" w:hAnsi="Times New Roman" w:cs="Times New Roman"/>
                <w:sz w:val="22"/>
                <w:szCs w:val="22"/>
              </w:rPr>
            </w:pPr>
            <w:r w:rsidRPr="004B7FA3">
              <w:rPr>
                <w:rFonts w:ascii="Times New Roman" w:hAnsi="Times New Roman" w:cs="Times New Roman"/>
                <w:sz w:val="22"/>
                <w:szCs w:val="22"/>
              </w:rPr>
              <w:t>Vlastiti prihodi</w:t>
            </w:r>
          </w:p>
        </w:tc>
      </w:tr>
    </w:tbl>
    <w:p w14:paraId="10338F90" w14:textId="77777777" w:rsidR="00322E15" w:rsidRPr="00D36D4A" w:rsidRDefault="00322E15" w:rsidP="00322E15">
      <w:pPr>
        <w:spacing w:line="360" w:lineRule="auto"/>
        <w:ind w:left="1352"/>
        <w:rPr>
          <w:rFonts w:ascii="Cambria" w:hAnsi="Cambria" w:cs="Arial"/>
          <w:bCs/>
          <w:color w:val="000000"/>
        </w:rPr>
      </w:pPr>
    </w:p>
    <w:p w14:paraId="25173D43" w14:textId="77777777" w:rsidR="00322E15" w:rsidRPr="00D07A8C" w:rsidRDefault="00322E15" w:rsidP="00322E15">
      <w:pPr>
        <w:spacing w:line="360" w:lineRule="auto"/>
        <w:rPr>
          <w:rFonts w:asciiTheme="minorHAnsi" w:hAnsiTheme="minorHAnsi" w:cstheme="minorHAnsi"/>
          <w:sz w:val="22"/>
          <w:szCs w:val="22"/>
        </w:rPr>
      </w:pPr>
      <w:r w:rsidRPr="00D07A8C">
        <w:rPr>
          <w:rFonts w:asciiTheme="minorHAnsi" w:hAnsiTheme="minorHAnsi" w:cstheme="minorHAnsi"/>
          <w:b/>
          <w:bCs/>
          <w:color w:val="000000"/>
          <w:sz w:val="22"/>
          <w:szCs w:val="22"/>
        </w:rPr>
        <w:t>Aktivnost A100002 Administrativno, tehničko i stručno osoblje</w:t>
      </w:r>
      <w:r w:rsidRPr="00D07A8C">
        <w:rPr>
          <w:rFonts w:asciiTheme="minorHAnsi" w:hAnsiTheme="minorHAnsi" w:cstheme="minorHAnsi"/>
          <w:sz w:val="22"/>
          <w:szCs w:val="22"/>
        </w:rPr>
        <w:t xml:space="preserve"> </w:t>
      </w:r>
    </w:p>
    <w:p w14:paraId="079604CA" w14:textId="7C9A9483" w:rsidR="00322E15" w:rsidRPr="00D07A8C" w:rsidRDefault="00322E15" w:rsidP="00322E15">
      <w:pPr>
        <w:spacing w:line="360" w:lineRule="auto"/>
        <w:rPr>
          <w:rFonts w:asciiTheme="minorHAnsi" w:hAnsiTheme="minorHAnsi" w:cstheme="minorHAnsi"/>
          <w:sz w:val="22"/>
          <w:szCs w:val="22"/>
        </w:rPr>
      </w:pPr>
      <w:r w:rsidRPr="00D07A8C">
        <w:rPr>
          <w:rFonts w:asciiTheme="minorHAnsi" w:hAnsiTheme="minorHAnsi" w:cstheme="minorHAnsi"/>
          <w:sz w:val="22"/>
          <w:szCs w:val="22"/>
        </w:rPr>
        <w:lastRenderedPageBreak/>
        <w:t>Ovom aktivnošću se financiraju plaće zaposlenika, doprinosi za zdravstveno, prijevoz zaposlenika i ostali rashodi za zaposlene</w:t>
      </w:r>
      <w:r w:rsidRPr="00D07A8C">
        <w:rPr>
          <w:rFonts w:asciiTheme="minorHAnsi" w:hAnsiTheme="minorHAnsi" w:cstheme="minorHAnsi"/>
          <w:bCs/>
          <w:color w:val="000000"/>
          <w:sz w:val="22"/>
          <w:szCs w:val="22"/>
        </w:rPr>
        <w:t>. Sredstva se osiguravaju  u Državnom proračunu Republike Hrvatske preko Ministarstva znanosti i o</w:t>
      </w:r>
      <w:r w:rsidR="00597B71" w:rsidRPr="00D07A8C">
        <w:rPr>
          <w:rFonts w:asciiTheme="minorHAnsi" w:hAnsiTheme="minorHAnsi" w:cstheme="minorHAnsi"/>
          <w:bCs/>
          <w:color w:val="000000"/>
          <w:sz w:val="22"/>
          <w:szCs w:val="22"/>
        </w:rPr>
        <w:t>brazovanja u iznosu 1.491.900</w:t>
      </w:r>
      <w:r w:rsidRPr="00D07A8C">
        <w:rPr>
          <w:rFonts w:asciiTheme="minorHAnsi" w:hAnsiTheme="minorHAnsi" w:cstheme="minorHAnsi"/>
          <w:bCs/>
          <w:color w:val="000000"/>
          <w:sz w:val="22"/>
          <w:szCs w:val="22"/>
        </w:rPr>
        <w:t xml:space="preserve"> €.  Sredstva se planiraju   prema tekućem financijskom planu za 2022. godinu, a ovise o ostvarenim pravima zaposlenika na plaću, dodacima na plaću i ostalim rashodima za zaposlene koji se reguliraju temeljnim i granskim kolektivnim ugovorima. Rashodi po ovoj aktivnosti sadrže  plaće zaposlenika, naknadu za prijevoz zaposlenika na posao i s posla, ostale rashode za zaposlene ( pomoći za dulje bolovanje od 3 mjeseca, smrt člana obitelji, jubilarne nagrade, otpremnine, regres, božićnica, dar djeci.</w:t>
      </w:r>
      <w:r w:rsidRPr="00D07A8C">
        <w:rPr>
          <w:rFonts w:asciiTheme="minorHAnsi" w:hAnsiTheme="minorHAnsi" w:cstheme="minorHAnsi"/>
          <w:sz w:val="22"/>
          <w:szCs w:val="22"/>
        </w:rPr>
        <w:t xml:space="preserve"> Opći cilj je učinkovita odgojno obrazovna ustanova te efikasna i pravovremena provedba nastavnog programa.</w:t>
      </w:r>
    </w:p>
    <w:p w14:paraId="5C20F64F" w14:textId="77777777" w:rsidR="00597B71" w:rsidRPr="00DB7377" w:rsidRDefault="00597B71" w:rsidP="00597B71">
      <w:pPr>
        <w:ind w:left="600"/>
        <w:rPr>
          <w:rFonts w:asciiTheme="minorHAnsi" w:hAnsiTheme="minorHAnsi" w:cstheme="minorHAnsi"/>
        </w:rPr>
      </w:pPr>
    </w:p>
    <w:p w14:paraId="779616B4" w14:textId="77777777" w:rsidR="00597B71" w:rsidRPr="00DB7377" w:rsidRDefault="00597B71" w:rsidP="00597B71">
      <w:pPr>
        <w:rPr>
          <w:rFonts w:asciiTheme="minorHAnsi" w:hAnsiTheme="minorHAnsi" w:cstheme="minorHAnsi"/>
        </w:rPr>
      </w:pPr>
      <w:r w:rsidRPr="00DB7377">
        <w:rPr>
          <w:rFonts w:asciiTheme="minorHAnsi" w:hAnsiTheme="minorHAnsi" w:cstheme="minorHAnsi"/>
        </w:rPr>
        <w:t xml:space="preserve">   </w:t>
      </w:r>
    </w:p>
    <w:tbl>
      <w:tblPr>
        <w:tblStyle w:val="Reetkatablice"/>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2346"/>
        <w:gridCol w:w="6716"/>
      </w:tblGrid>
      <w:tr w:rsidR="00597B71" w:rsidRPr="00DB7377" w14:paraId="42B65A45" w14:textId="77777777" w:rsidTr="00AC296F">
        <w:tc>
          <w:tcPr>
            <w:tcW w:w="2346" w:type="dxa"/>
            <w:shd w:val="clear" w:color="auto" w:fill="E7E6E6" w:themeFill="background2"/>
            <w:vAlign w:val="center"/>
          </w:tcPr>
          <w:p w14:paraId="53F1E7B5" w14:textId="77777777" w:rsidR="00597B71" w:rsidRPr="00DB7377" w:rsidRDefault="00597B71" w:rsidP="00570F55">
            <w:pPr>
              <w:spacing w:line="360" w:lineRule="auto"/>
              <w:jc w:val="center"/>
              <w:rPr>
                <w:rFonts w:cstheme="minorHAnsi"/>
                <w:sz w:val="22"/>
                <w:szCs w:val="22"/>
              </w:rPr>
            </w:pPr>
            <w:r w:rsidRPr="00DB7377">
              <w:rPr>
                <w:rFonts w:cstheme="minorHAnsi"/>
                <w:sz w:val="22"/>
                <w:szCs w:val="22"/>
              </w:rPr>
              <w:t>Program: 1001</w:t>
            </w:r>
          </w:p>
        </w:tc>
        <w:tc>
          <w:tcPr>
            <w:tcW w:w="6716" w:type="dxa"/>
            <w:vAlign w:val="center"/>
          </w:tcPr>
          <w:p w14:paraId="0252EF63" w14:textId="77777777" w:rsidR="00597B71" w:rsidRPr="00DB7377" w:rsidRDefault="00597B71" w:rsidP="00AC296F">
            <w:pPr>
              <w:jc w:val="both"/>
              <w:rPr>
                <w:rFonts w:cstheme="minorHAnsi"/>
                <w:sz w:val="22"/>
                <w:szCs w:val="22"/>
              </w:rPr>
            </w:pPr>
            <w:r w:rsidRPr="00DB7377">
              <w:rPr>
                <w:rFonts w:cstheme="minorHAnsi"/>
                <w:sz w:val="22"/>
                <w:szCs w:val="22"/>
              </w:rPr>
              <w:t>Administrativno, tehničko i stručno osoblje</w:t>
            </w:r>
          </w:p>
        </w:tc>
      </w:tr>
      <w:tr w:rsidR="00597B71" w:rsidRPr="00DB7377" w14:paraId="3CE5B439" w14:textId="77777777" w:rsidTr="00AC296F">
        <w:tc>
          <w:tcPr>
            <w:tcW w:w="2346" w:type="dxa"/>
            <w:shd w:val="clear" w:color="auto" w:fill="E7E6E6" w:themeFill="background2"/>
            <w:vAlign w:val="center"/>
          </w:tcPr>
          <w:p w14:paraId="68B1D079" w14:textId="77777777" w:rsidR="00597B71" w:rsidRPr="00DB7377" w:rsidRDefault="00597B71" w:rsidP="00570F55">
            <w:pPr>
              <w:spacing w:line="360" w:lineRule="auto"/>
              <w:jc w:val="center"/>
              <w:rPr>
                <w:rFonts w:cstheme="minorHAnsi"/>
                <w:sz w:val="22"/>
                <w:szCs w:val="22"/>
              </w:rPr>
            </w:pPr>
            <w:r w:rsidRPr="00DB7377">
              <w:rPr>
                <w:rFonts w:cstheme="minorHAnsi"/>
                <w:sz w:val="22"/>
                <w:szCs w:val="22"/>
              </w:rPr>
              <w:t>Cilj</w:t>
            </w:r>
          </w:p>
        </w:tc>
        <w:tc>
          <w:tcPr>
            <w:tcW w:w="6716" w:type="dxa"/>
            <w:vAlign w:val="center"/>
          </w:tcPr>
          <w:p w14:paraId="0897A6C6" w14:textId="77777777" w:rsidR="00597B71" w:rsidRPr="00DB7377" w:rsidRDefault="00597B71" w:rsidP="00AC296F">
            <w:pPr>
              <w:spacing w:line="360" w:lineRule="auto"/>
              <w:jc w:val="both"/>
              <w:rPr>
                <w:rFonts w:cstheme="minorHAnsi"/>
                <w:sz w:val="22"/>
                <w:szCs w:val="22"/>
              </w:rPr>
            </w:pPr>
            <w:r w:rsidRPr="00DB7377">
              <w:rPr>
                <w:rFonts w:cstheme="minorHAnsi"/>
                <w:sz w:val="22"/>
                <w:szCs w:val="22"/>
              </w:rPr>
              <w:t>Učenicima omogućiti dopunjavanja znanja, vještina i postupaka u području jezično-komunikacijskog te im omogućiti redovno praćenje tih istih područja i povezivanje tih sadržaja sa svakodnevnim životom. Učenici koji pokazuju veće zanimanje za engleski jezik moći će dodatnim sadržajima proširiti svoje znanje istog. Razvit će zanimanje i poštovanje za jezike drugih naroda (engleski jezik). Usvojiti dodatna matematička znanja, vještine, postupke i izborne sadržaje, kroz igru i različite razviti učeničke interese za stjecanja dodatnih matematičkih znanja zadatke, pokušati razviti pozitivan odnos prema matematici i odgovornost djeteta za vlastiti uspjeh.</w:t>
            </w:r>
          </w:p>
        </w:tc>
      </w:tr>
      <w:tr w:rsidR="00597B71" w:rsidRPr="00DB7377" w14:paraId="6EFB6115" w14:textId="77777777" w:rsidTr="00AC296F">
        <w:tc>
          <w:tcPr>
            <w:tcW w:w="2346" w:type="dxa"/>
            <w:shd w:val="clear" w:color="auto" w:fill="E7E6E6" w:themeFill="background2"/>
            <w:vAlign w:val="center"/>
          </w:tcPr>
          <w:p w14:paraId="533FD4AF" w14:textId="77777777" w:rsidR="00597B71" w:rsidRPr="00DB7377" w:rsidRDefault="00597B71" w:rsidP="00570F55">
            <w:pPr>
              <w:spacing w:line="360" w:lineRule="auto"/>
              <w:jc w:val="center"/>
              <w:rPr>
                <w:rFonts w:cstheme="minorHAnsi"/>
                <w:sz w:val="22"/>
                <w:szCs w:val="22"/>
              </w:rPr>
            </w:pPr>
            <w:r w:rsidRPr="00DB7377">
              <w:rPr>
                <w:rFonts w:cstheme="minorHAnsi"/>
                <w:sz w:val="22"/>
                <w:szCs w:val="22"/>
              </w:rPr>
              <w:t>Aktivnost/ projekt</w:t>
            </w:r>
          </w:p>
        </w:tc>
        <w:tc>
          <w:tcPr>
            <w:tcW w:w="6716" w:type="dxa"/>
            <w:vAlign w:val="center"/>
          </w:tcPr>
          <w:p w14:paraId="52CF1F94" w14:textId="77777777" w:rsidR="00597B71" w:rsidRPr="00DB7377" w:rsidRDefault="00597B71" w:rsidP="00AC296F">
            <w:pPr>
              <w:spacing w:line="360" w:lineRule="auto"/>
              <w:jc w:val="both"/>
              <w:rPr>
                <w:rFonts w:cstheme="minorHAnsi"/>
                <w:sz w:val="22"/>
                <w:szCs w:val="22"/>
              </w:rPr>
            </w:pPr>
            <w:r w:rsidRPr="00DB7377">
              <w:rPr>
                <w:rFonts w:cstheme="minorHAnsi"/>
                <w:sz w:val="22"/>
                <w:szCs w:val="22"/>
              </w:rPr>
              <w:t>Dodatna nastava kroz koje će učenici usvojiti potrebita znanja za nastavne predmete.</w:t>
            </w:r>
          </w:p>
        </w:tc>
      </w:tr>
      <w:tr w:rsidR="00597B71" w:rsidRPr="00DB7377" w14:paraId="72938532" w14:textId="77777777" w:rsidTr="00AC296F">
        <w:tc>
          <w:tcPr>
            <w:tcW w:w="2346" w:type="dxa"/>
            <w:shd w:val="clear" w:color="auto" w:fill="E7E6E6" w:themeFill="background2"/>
            <w:vAlign w:val="center"/>
          </w:tcPr>
          <w:p w14:paraId="3CC8472F" w14:textId="77777777" w:rsidR="00597B71" w:rsidRPr="00DB7377" w:rsidRDefault="00597B71" w:rsidP="00570F55">
            <w:pPr>
              <w:spacing w:line="360" w:lineRule="auto"/>
              <w:jc w:val="center"/>
              <w:rPr>
                <w:rFonts w:cstheme="minorHAnsi"/>
              </w:rPr>
            </w:pPr>
            <w:r w:rsidRPr="00DB7377">
              <w:rPr>
                <w:rFonts w:cstheme="minorHAnsi"/>
              </w:rPr>
              <w:t>Učinak</w:t>
            </w:r>
          </w:p>
        </w:tc>
        <w:tc>
          <w:tcPr>
            <w:tcW w:w="6716" w:type="dxa"/>
            <w:vAlign w:val="center"/>
          </w:tcPr>
          <w:p w14:paraId="6A5FA6EB" w14:textId="77777777" w:rsidR="00597B71" w:rsidRPr="00DB7377" w:rsidRDefault="00597B71" w:rsidP="00AC296F">
            <w:pPr>
              <w:spacing w:line="360" w:lineRule="auto"/>
              <w:jc w:val="both"/>
              <w:rPr>
                <w:rFonts w:cstheme="minorHAnsi"/>
              </w:rPr>
            </w:pPr>
            <w:r w:rsidRPr="00DB7377">
              <w:rPr>
                <w:rFonts w:cstheme="minorHAnsi"/>
              </w:rPr>
              <w:t>Uočene su poteškoće i potreba za dodatnom pomoći iz sljedećih nastavnih predmeta: hrvatski jezik, matematika, englesko jezik i fizika. Analiza rješenja zadataka na svakom satu dodatne nastave, razredno natjecanje te natjecanje između razrednih odjela, izlaganje plakata i prezentacija.</w:t>
            </w:r>
          </w:p>
        </w:tc>
      </w:tr>
      <w:tr w:rsidR="00597B71" w:rsidRPr="00DB7377" w14:paraId="3F17FE54" w14:textId="77777777" w:rsidTr="00AC296F">
        <w:tc>
          <w:tcPr>
            <w:tcW w:w="2346" w:type="dxa"/>
            <w:shd w:val="clear" w:color="auto" w:fill="E7E6E6" w:themeFill="background2"/>
            <w:vAlign w:val="center"/>
          </w:tcPr>
          <w:p w14:paraId="2069CAB9" w14:textId="77777777" w:rsidR="00597B71" w:rsidRPr="00DB7377" w:rsidRDefault="00597B71" w:rsidP="00570F55">
            <w:pPr>
              <w:spacing w:line="360" w:lineRule="auto"/>
              <w:jc w:val="center"/>
              <w:rPr>
                <w:rFonts w:cstheme="minorHAnsi"/>
                <w:sz w:val="22"/>
                <w:szCs w:val="22"/>
              </w:rPr>
            </w:pPr>
            <w:r w:rsidRPr="00DB7377">
              <w:rPr>
                <w:rFonts w:cstheme="minorHAnsi"/>
                <w:sz w:val="22"/>
                <w:szCs w:val="22"/>
              </w:rPr>
              <w:t>Rezultat</w:t>
            </w:r>
          </w:p>
        </w:tc>
        <w:tc>
          <w:tcPr>
            <w:tcW w:w="6716" w:type="dxa"/>
          </w:tcPr>
          <w:p w14:paraId="1592E2EB" w14:textId="77777777" w:rsidR="00597B71" w:rsidRPr="00DB7377" w:rsidRDefault="00597B71" w:rsidP="00AC296F">
            <w:pPr>
              <w:spacing w:line="360" w:lineRule="auto"/>
              <w:jc w:val="both"/>
              <w:rPr>
                <w:rFonts w:cstheme="minorHAnsi"/>
                <w:sz w:val="22"/>
                <w:szCs w:val="22"/>
              </w:rPr>
            </w:pPr>
            <w:r w:rsidRPr="00DB7377">
              <w:rPr>
                <w:rFonts w:cstheme="minorHAnsi"/>
                <w:sz w:val="22"/>
                <w:szCs w:val="22"/>
              </w:rPr>
              <w:t>Usmena i pisana provjera na satu dopunske i redovne nastave.</w:t>
            </w:r>
          </w:p>
        </w:tc>
      </w:tr>
      <w:tr w:rsidR="00597B71" w:rsidRPr="00DB7377" w14:paraId="615A9A32" w14:textId="77777777" w:rsidTr="00AC296F">
        <w:tc>
          <w:tcPr>
            <w:tcW w:w="2346" w:type="dxa"/>
            <w:shd w:val="clear" w:color="auto" w:fill="E7E6E6" w:themeFill="background2"/>
            <w:vAlign w:val="center"/>
          </w:tcPr>
          <w:p w14:paraId="1684B5C2" w14:textId="77777777" w:rsidR="00597B71" w:rsidRPr="00DB7377" w:rsidRDefault="00597B71" w:rsidP="00570F55">
            <w:pPr>
              <w:spacing w:line="360" w:lineRule="auto"/>
              <w:jc w:val="center"/>
              <w:rPr>
                <w:rFonts w:cstheme="minorHAnsi"/>
                <w:sz w:val="22"/>
                <w:szCs w:val="22"/>
              </w:rPr>
            </w:pPr>
            <w:r w:rsidRPr="00DB7377">
              <w:rPr>
                <w:rFonts w:cstheme="minorHAnsi"/>
                <w:sz w:val="22"/>
                <w:szCs w:val="22"/>
              </w:rPr>
              <w:t>Obrazloženje</w:t>
            </w:r>
          </w:p>
        </w:tc>
        <w:tc>
          <w:tcPr>
            <w:tcW w:w="6716" w:type="dxa"/>
            <w:vAlign w:val="center"/>
          </w:tcPr>
          <w:p w14:paraId="7C3D93C3" w14:textId="77777777" w:rsidR="00597B71" w:rsidRPr="00DB7377" w:rsidRDefault="00597B71" w:rsidP="00AC296F">
            <w:pPr>
              <w:spacing w:line="360" w:lineRule="auto"/>
              <w:jc w:val="both"/>
              <w:rPr>
                <w:rFonts w:cstheme="minorHAnsi"/>
                <w:sz w:val="22"/>
                <w:szCs w:val="22"/>
              </w:rPr>
            </w:pPr>
            <w:r w:rsidRPr="00DB7377">
              <w:rPr>
                <w:rFonts w:cstheme="minorHAnsi"/>
                <w:sz w:val="22"/>
                <w:szCs w:val="22"/>
              </w:rPr>
              <w:t>Kroz dodatnu nastavu omogućiti savladavanje nastavnog programa.</w:t>
            </w:r>
          </w:p>
        </w:tc>
      </w:tr>
      <w:tr w:rsidR="00597B71" w:rsidRPr="00DB7377" w14:paraId="6411EDE3" w14:textId="77777777" w:rsidTr="00AC296F">
        <w:tc>
          <w:tcPr>
            <w:tcW w:w="2346" w:type="dxa"/>
            <w:shd w:val="clear" w:color="auto" w:fill="E7E6E6" w:themeFill="background2"/>
            <w:vAlign w:val="center"/>
          </w:tcPr>
          <w:p w14:paraId="6BDA61D4" w14:textId="77777777" w:rsidR="00597B71" w:rsidRPr="00DB7377" w:rsidRDefault="00597B71" w:rsidP="00570F55">
            <w:pPr>
              <w:spacing w:line="360" w:lineRule="auto"/>
              <w:jc w:val="center"/>
              <w:rPr>
                <w:rFonts w:cstheme="minorHAnsi"/>
                <w:sz w:val="22"/>
                <w:szCs w:val="22"/>
              </w:rPr>
            </w:pPr>
            <w:r w:rsidRPr="00DB7377">
              <w:rPr>
                <w:rFonts w:cstheme="minorHAnsi"/>
                <w:sz w:val="22"/>
                <w:szCs w:val="22"/>
              </w:rPr>
              <w:t>Pokazatelj učinka</w:t>
            </w:r>
          </w:p>
        </w:tc>
        <w:tc>
          <w:tcPr>
            <w:tcW w:w="6716" w:type="dxa"/>
            <w:vAlign w:val="center"/>
          </w:tcPr>
          <w:p w14:paraId="33E7F0E9" w14:textId="77777777" w:rsidR="00597B71" w:rsidRPr="00DB7377" w:rsidRDefault="00597B71" w:rsidP="00AC296F">
            <w:pPr>
              <w:spacing w:line="360" w:lineRule="auto"/>
              <w:jc w:val="both"/>
              <w:rPr>
                <w:rFonts w:cstheme="minorHAnsi"/>
                <w:sz w:val="22"/>
                <w:szCs w:val="22"/>
              </w:rPr>
            </w:pPr>
            <w:r w:rsidRPr="00DB7377">
              <w:rPr>
                <w:rFonts w:cstheme="minorHAnsi"/>
                <w:sz w:val="22"/>
                <w:szCs w:val="22"/>
              </w:rPr>
              <w:t>Bolji opći uspjeh učenika i savladavanje znanja.</w:t>
            </w:r>
          </w:p>
        </w:tc>
      </w:tr>
      <w:tr w:rsidR="00597B71" w:rsidRPr="00DB7377" w14:paraId="0180502F" w14:textId="77777777" w:rsidTr="00AC296F">
        <w:tc>
          <w:tcPr>
            <w:tcW w:w="2346" w:type="dxa"/>
            <w:shd w:val="clear" w:color="auto" w:fill="E7E6E6" w:themeFill="background2"/>
            <w:vAlign w:val="center"/>
          </w:tcPr>
          <w:p w14:paraId="1EE0161A" w14:textId="77777777" w:rsidR="00597B71" w:rsidRPr="00DB7377" w:rsidRDefault="00597B71" w:rsidP="00570F55">
            <w:pPr>
              <w:spacing w:line="360" w:lineRule="auto"/>
              <w:jc w:val="center"/>
              <w:rPr>
                <w:rFonts w:cstheme="minorHAnsi"/>
                <w:sz w:val="22"/>
                <w:szCs w:val="22"/>
              </w:rPr>
            </w:pPr>
            <w:r w:rsidRPr="00DB7377">
              <w:rPr>
                <w:rFonts w:cstheme="minorHAnsi"/>
                <w:sz w:val="22"/>
                <w:szCs w:val="22"/>
              </w:rPr>
              <w:t>Pokazatelj rezultata</w:t>
            </w:r>
          </w:p>
        </w:tc>
        <w:tc>
          <w:tcPr>
            <w:tcW w:w="6716" w:type="dxa"/>
            <w:vAlign w:val="center"/>
          </w:tcPr>
          <w:p w14:paraId="15BCA7DC" w14:textId="77777777" w:rsidR="00597B71" w:rsidRPr="00DB7377" w:rsidRDefault="00597B71" w:rsidP="00AC296F">
            <w:pPr>
              <w:spacing w:line="360" w:lineRule="auto"/>
              <w:jc w:val="both"/>
              <w:rPr>
                <w:rFonts w:cstheme="minorHAnsi"/>
                <w:sz w:val="22"/>
                <w:szCs w:val="22"/>
              </w:rPr>
            </w:pPr>
            <w:r w:rsidRPr="00DB7377">
              <w:rPr>
                <w:rFonts w:cstheme="minorHAnsi"/>
                <w:sz w:val="22"/>
                <w:szCs w:val="22"/>
              </w:rPr>
              <w:t>Bolje završne ocjene učenika.</w:t>
            </w:r>
          </w:p>
        </w:tc>
      </w:tr>
      <w:tr w:rsidR="00597B71" w:rsidRPr="00DB7377" w14:paraId="0D82A645" w14:textId="77777777" w:rsidTr="00AC296F">
        <w:tc>
          <w:tcPr>
            <w:tcW w:w="2346" w:type="dxa"/>
            <w:shd w:val="clear" w:color="auto" w:fill="E7E6E6" w:themeFill="background2"/>
            <w:vAlign w:val="center"/>
          </w:tcPr>
          <w:p w14:paraId="3290C376" w14:textId="77777777" w:rsidR="00597B71" w:rsidRPr="00DB7377" w:rsidRDefault="00597B71" w:rsidP="00570F55">
            <w:pPr>
              <w:spacing w:line="360" w:lineRule="auto"/>
              <w:rPr>
                <w:rFonts w:cstheme="minorHAnsi"/>
                <w:sz w:val="22"/>
                <w:szCs w:val="22"/>
              </w:rPr>
            </w:pPr>
            <w:r>
              <w:rPr>
                <w:rFonts w:cstheme="minorHAnsi"/>
                <w:sz w:val="22"/>
                <w:szCs w:val="22"/>
              </w:rPr>
              <w:t xml:space="preserve">Izvor financiranja </w:t>
            </w:r>
          </w:p>
        </w:tc>
        <w:tc>
          <w:tcPr>
            <w:tcW w:w="6716" w:type="dxa"/>
            <w:vAlign w:val="center"/>
          </w:tcPr>
          <w:p w14:paraId="76A75C08" w14:textId="77777777" w:rsidR="00597B71" w:rsidRPr="00DB7377" w:rsidRDefault="00597B71" w:rsidP="00AC296F">
            <w:pPr>
              <w:spacing w:line="360" w:lineRule="auto"/>
              <w:jc w:val="both"/>
              <w:rPr>
                <w:rFonts w:cstheme="minorHAnsi"/>
                <w:sz w:val="22"/>
                <w:szCs w:val="22"/>
              </w:rPr>
            </w:pPr>
            <w:proofErr w:type="spellStart"/>
            <w:r>
              <w:rPr>
                <w:rFonts w:cstheme="minorHAnsi"/>
                <w:sz w:val="22"/>
                <w:szCs w:val="22"/>
              </w:rPr>
              <w:t>Mzo</w:t>
            </w:r>
            <w:proofErr w:type="spellEnd"/>
            <w:r>
              <w:rPr>
                <w:rFonts w:cstheme="minorHAnsi"/>
                <w:sz w:val="22"/>
                <w:szCs w:val="22"/>
              </w:rPr>
              <w:t xml:space="preserve"> -pomoći</w:t>
            </w:r>
          </w:p>
        </w:tc>
      </w:tr>
      <w:tr w:rsidR="00597B71" w:rsidRPr="00DB7377" w14:paraId="3A7DC159" w14:textId="77777777" w:rsidTr="00AC296F">
        <w:tc>
          <w:tcPr>
            <w:tcW w:w="2346" w:type="dxa"/>
            <w:shd w:val="clear" w:color="auto" w:fill="E7E6E6" w:themeFill="background2"/>
            <w:vAlign w:val="center"/>
          </w:tcPr>
          <w:p w14:paraId="68314A9A" w14:textId="77777777" w:rsidR="00597B71" w:rsidRPr="00DB7377" w:rsidRDefault="00597B71" w:rsidP="00AC296F">
            <w:pPr>
              <w:jc w:val="center"/>
              <w:rPr>
                <w:rFonts w:cstheme="minorHAnsi"/>
                <w:sz w:val="22"/>
                <w:szCs w:val="22"/>
              </w:rPr>
            </w:pPr>
          </w:p>
        </w:tc>
        <w:tc>
          <w:tcPr>
            <w:tcW w:w="6716" w:type="dxa"/>
            <w:vAlign w:val="center"/>
          </w:tcPr>
          <w:p w14:paraId="4607F639" w14:textId="77777777" w:rsidR="00597B71" w:rsidRPr="00DB7377" w:rsidRDefault="00597B71" w:rsidP="00AC296F">
            <w:pPr>
              <w:jc w:val="both"/>
              <w:rPr>
                <w:rFonts w:cstheme="minorHAnsi"/>
                <w:sz w:val="22"/>
                <w:szCs w:val="22"/>
              </w:rPr>
            </w:pPr>
          </w:p>
        </w:tc>
      </w:tr>
    </w:tbl>
    <w:p w14:paraId="1847A92A" w14:textId="77777777" w:rsidR="00597B71" w:rsidRPr="00332ACE" w:rsidRDefault="00597B71" w:rsidP="00322E15">
      <w:pPr>
        <w:spacing w:line="360" w:lineRule="auto"/>
        <w:rPr>
          <w:rFonts w:ascii="Cambria" w:hAnsi="Cambria" w:cs="Arial"/>
          <w:bCs/>
          <w:color w:val="000000"/>
        </w:rPr>
      </w:pPr>
    </w:p>
    <w:p w14:paraId="3402100A" w14:textId="3FCFBF49" w:rsidR="00322E15" w:rsidRPr="00D07A8C" w:rsidRDefault="00322E15" w:rsidP="00D07A8C">
      <w:pPr>
        <w:spacing w:line="360" w:lineRule="auto"/>
        <w:rPr>
          <w:rFonts w:asciiTheme="minorHAnsi" w:hAnsiTheme="minorHAnsi" w:cstheme="minorHAnsi"/>
          <w:b/>
          <w:bCs/>
          <w:color w:val="000000"/>
          <w:sz w:val="22"/>
          <w:szCs w:val="22"/>
        </w:rPr>
      </w:pPr>
    </w:p>
    <w:p w14:paraId="4E2E2533" w14:textId="77777777" w:rsidR="00322E15" w:rsidRPr="00D07A8C" w:rsidRDefault="00322E15" w:rsidP="00322E15">
      <w:pPr>
        <w:spacing w:line="360" w:lineRule="auto"/>
        <w:rPr>
          <w:rFonts w:asciiTheme="minorHAnsi" w:hAnsiTheme="minorHAnsi" w:cstheme="minorHAnsi"/>
          <w:sz w:val="22"/>
          <w:szCs w:val="22"/>
        </w:rPr>
      </w:pPr>
      <w:r w:rsidRPr="00D07A8C">
        <w:rPr>
          <w:rFonts w:asciiTheme="minorHAnsi" w:hAnsiTheme="minorHAnsi" w:cstheme="minorHAnsi"/>
          <w:b/>
          <w:bCs/>
          <w:color w:val="000000"/>
          <w:sz w:val="22"/>
          <w:szCs w:val="22"/>
        </w:rPr>
        <w:t>Tekući projekt T100003 Školska kuhinja</w:t>
      </w:r>
      <w:r w:rsidRPr="00D07A8C">
        <w:rPr>
          <w:rFonts w:asciiTheme="minorHAnsi" w:hAnsiTheme="minorHAnsi" w:cstheme="minorHAnsi"/>
          <w:sz w:val="22"/>
          <w:szCs w:val="22"/>
        </w:rPr>
        <w:t xml:space="preserve"> </w:t>
      </w:r>
    </w:p>
    <w:p w14:paraId="5B560000" w14:textId="77777777" w:rsidR="00322E15" w:rsidRPr="00D07A8C" w:rsidRDefault="00322E15" w:rsidP="00322E15">
      <w:pPr>
        <w:spacing w:line="360" w:lineRule="auto"/>
        <w:rPr>
          <w:rFonts w:asciiTheme="minorHAnsi" w:hAnsiTheme="minorHAnsi" w:cstheme="minorHAnsi"/>
          <w:sz w:val="22"/>
          <w:szCs w:val="22"/>
        </w:rPr>
      </w:pPr>
      <w:r w:rsidRPr="00D07A8C">
        <w:rPr>
          <w:rFonts w:asciiTheme="minorHAnsi" w:hAnsiTheme="minorHAnsi" w:cstheme="minorHAnsi"/>
          <w:sz w:val="22"/>
          <w:szCs w:val="22"/>
          <w:lang w:eastAsia="en-US"/>
        </w:rPr>
        <w:t xml:space="preserve">Opći cilj je osiguravanje kvalitetne prehrane učenika. Posebni cilj projekta je </w:t>
      </w:r>
      <w:r w:rsidRPr="00D07A8C">
        <w:rPr>
          <w:rFonts w:asciiTheme="minorHAnsi" w:hAnsiTheme="minorHAnsi" w:cstheme="minorHAnsi"/>
          <w:bCs/>
          <w:sz w:val="22"/>
          <w:szCs w:val="22"/>
          <w:lang w:eastAsia="en-US"/>
        </w:rPr>
        <w:t xml:space="preserve"> razvoj pravilnih prehrambenih navika</w:t>
      </w:r>
      <w:r w:rsidRPr="00D07A8C">
        <w:rPr>
          <w:rFonts w:asciiTheme="minorHAnsi" w:hAnsiTheme="minorHAnsi" w:cstheme="minorHAnsi"/>
          <w:sz w:val="22"/>
          <w:szCs w:val="22"/>
        </w:rPr>
        <w:t>.</w:t>
      </w:r>
    </w:p>
    <w:p w14:paraId="0D4ADE1D" w14:textId="67415D23" w:rsidR="00322E15" w:rsidRPr="00D07A8C" w:rsidRDefault="00322E15" w:rsidP="00322E15">
      <w:pPr>
        <w:spacing w:line="360" w:lineRule="auto"/>
        <w:rPr>
          <w:rFonts w:asciiTheme="minorHAnsi" w:hAnsiTheme="minorHAnsi" w:cstheme="minorHAnsi"/>
          <w:bCs/>
          <w:color w:val="000000"/>
          <w:sz w:val="22"/>
          <w:szCs w:val="22"/>
        </w:rPr>
      </w:pPr>
      <w:r w:rsidRPr="00D07A8C">
        <w:rPr>
          <w:rFonts w:asciiTheme="minorHAnsi" w:hAnsiTheme="minorHAnsi" w:cstheme="minorHAnsi"/>
          <w:sz w:val="22"/>
          <w:szCs w:val="22"/>
        </w:rPr>
        <w:t>M</w:t>
      </w:r>
      <w:r w:rsidRPr="00D07A8C">
        <w:rPr>
          <w:rFonts w:asciiTheme="minorHAnsi" w:hAnsiTheme="minorHAnsi" w:cstheme="minorHAnsi"/>
          <w:bCs/>
          <w:color w:val="000000"/>
          <w:sz w:val="22"/>
          <w:szCs w:val="22"/>
        </w:rPr>
        <w:t>aterijalni rashodi</w:t>
      </w:r>
      <w:r w:rsidR="00597B71" w:rsidRPr="00D07A8C">
        <w:rPr>
          <w:rFonts w:asciiTheme="minorHAnsi" w:hAnsiTheme="minorHAnsi" w:cstheme="minorHAnsi"/>
          <w:bCs/>
          <w:color w:val="000000"/>
          <w:sz w:val="22"/>
          <w:szCs w:val="22"/>
        </w:rPr>
        <w:t xml:space="preserve"> planiraju se u iznosu 67.800 €  prema izvršenju za 2021. ukupni rashodi su iznosili 58.788,89 eura ali zbog povećanja cijena materijala bili smo primorani planirati više rashode. Projekt se </w:t>
      </w:r>
      <w:r w:rsidRPr="00D07A8C">
        <w:rPr>
          <w:rFonts w:asciiTheme="minorHAnsi" w:hAnsiTheme="minorHAnsi" w:cstheme="minorHAnsi"/>
          <w:bCs/>
          <w:color w:val="000000"/>
          <w:sz w:val="22"/>
          <w:szCs w:val="22"/>
        </w:rPr>
        <w:t xml:space="preserve"> financiraju se iz uplata učenika i djelatnika škole (7,53 € po danu)-prihodi za posebne namjene( skupina 652). Za učenike slabijeg materijalnog stanja i korisnike pomoći za uz</w:t>
      </w:r>
      <w:r w:rsidR="00597B71" w:rsidRPr="00D07A8C">
        <w:rPr>
          <w:rFonts w:asciiTheme="minorHAnsi" w:hAnsiTheme="minorHAnsi" w:cstheme="minorHAnsi"/>
          <w:bCs/>
          <w:color w:val="000000"/>
          <w:sz w:val="22"/>
          <w:szCs w:val="22"/>
        </w:rPr>
        <w:t>državanje prehranu financira prema podatcima za prošlu školsku godinu 21</w:t>
      </w:r>
      <w:r w:rsidR="005D69CC" w:rsidRPr="00D07A8C">
        <w:rPr>
          <w:rFonts w:asciiTheme="minorHAnsi" w:hAnsiTheme="minorHAnsi" w:cstheme="minorHAnsi"/>
          <w:bCs/>
          <w:color w:val="000000"/>
          <w:sz w:val="22"/>
          <w:szCs w:val="22"/>
        </w:rPr>
        <w:t>.</w:t>
      </w:r>
      <w:r w:rsidR="00597B71" w:rsidRPr="00D07A8C">
        <w:rPr>
          <w:rFonts w:asciiTheme="minorHAnsi" w:hAnsiTheme="minorHAnsi" w:cstheme="minorHAnsi"/>
          <w:bCs/>
          <w:color w:val="000000"/>
          <w:sz w:val="22"/>
          <w:szCs w:val="22"/>
        </w:rPr>
        <w:t>/22</w:t>
      </w:r>
      <w:r w:rsidR="005D69CC" w:rsidRPr="00D07A8C">
        <w:rPr>
          <w:rFonts w:asciiTheme="minorHAnsi" w:hAnsiTheme="minorHAnsi" w:cstheme="minorHAnsi"/>
          <w:bCs/>
          <w:color w:val="000000"/>
          <w:sz w:val="22"/>
          <w:szCs w:val="22"/>
        </w:rPr>
        <w:t>.</w:t>
      </w:r>
      <w:r w:rsidR="00597B71" w:rsidRPr="00D07A8C">
        <w:rPr>
          <w:rFonts w:asciiTheme="minorHAnsi" w:hAnsiTheme="minorHAnsi" w:cstheme="minorHAnsi"/>
          <w:bCs/>
          <w:color w:val="000000"/>
          <w:sz w:val="22"/>
          <w:szCs w:val="22"/>
        </w:rPr>
        <w:t xml:space="preserve"> , Grad Dugo Selo i  u iznosu od 2.615,97 eura i to za 23 učenika.</w:t>
      </w:r>
    </w:p>
    <w:p w14:paraId="6F0527E7" w14:textId="76EA6C0C" w:rsidR="00597B71" w:rsidRPr="00D07A8C" w:rsidRDefault="00597B71" w:rsidP="00322E15">
      <w:pPr>
        <w:spacing w:line="360" w:lineRule="auto"/>
        <w:rPr>
          <w:rFonts w:asciiTheme="minorHAnsi" w:hAnsiTheme="minorHAnsi" w:cstheme="minorHAnsi"/>
          <w:bCs/>
          <w:color w:val="000000"/>
          <w:sz w:val="22"/>
          <w:szCs w:val="22"/>
        </w:rPr>
      </w:pPr>
      <w:r w:rsidRPr="00D07A8C">
        <w:rPr>
          <w:rFonts w:asciiTheme="minorHAnsi" w:hAnsiTheme="minorHAnsi" w:cstheme="minorHAnsi"/>
          <w:bCs/>
          <w:color w:val="000000"/>
          <w:sz w:val="22"/>
          <w:szCs w:val="22"/>
        </w:rPr>
        <w:t>Cilj: balansirana prehrana , zdrave navike i bolje zdravstveno stanje učenika</w:t>
      </w:r>
    </w:p>
    <w:p w14:paraId="1A40106F" w14:textId="0E5240DA" w:rsidR="00597B71" w:rsidRPr="00D07A8C" w:rsidRDefault="00597B71" w:rsidP="00322E15">
      <w:pPr>
        <w:spacing w:line="360" w:lineRule="auto"/>
        <w:rPr>
          <w:rFonts w:asciiTheme="minorHAnsi" w:hAnsiTheme="minorHAnsi" w:cstheme="minorHAnsi"/>
          <w:b/>
          <w:bCs/>
          <w:color w:val="000000"/>
          <w:sz w:val="22"/>
          <w:szCs w:val="22"/>
        </w:rPr>
      </w:pPr>
      <w:r w:rsidRPr="00D07A8C">
        <w:rPr>
          <w:rFonts w:asciiTheme="minorHAnsi" w:hAnsiTheme="minorHAnsi" w:cstheme="minorHAnsi"/>
          <w:bCs/>
          <w:color w:val="000000"/>
          <w:sz w:val="22"/>
          <w:szCs w:val="22"/>
        </w:rPr>
        <w:t>Aktivnosti:</w:t>
      </w:r>
      <w:r w:rsidR="00D76224" w:rsidRPr="00D07A8C">
        <w:rPr>
          <w:rFonts w:asciiTheme="minorHAnsi" w:hAnsiTheme="minorHAnsi" w:cstheme="minorHAnsi"/>
          <w:bCs/>
          <w:color w:val="000000"/>
          <w:sz w:val="22"/>
          <w:szCs w:val="22"/>
        </w:rPr>
        <w:t xml:space="preserve"> upozna</w:t>
      </w:r>
      <w:r w:rsidRPr="00D07A8C">
        <w:rPr>
          <w:rFonts w:asciiTheme="minorHAnsi" w:hAnsiTheme="minorHAnsi" w:cstheme="minorHAnsi"/>
          <w:bCs/>
          <w:color w:val="000000"/>
          <w:sz w:val="22"/>
          <w:szCs w:val="22"/>
        </w:rPr>
        <w:t xml:space="preserve">vanje učenika kroz razne projekte zdrave prehrane, motiviranje plakatima i uvođenje u tjedni raspored suvremenijih zdravih i cjelovitih obroka </w:t>
      </w:r>
    </w:p>
    <w:p w14:paraId="0C37B769" w14:textId="77777777" w:rsidR="00322E15" w:rsidRPr="00D07A8C" w:rsidRDefault="00322E15" w:rsidP="00322E15">
      <w:pPr>
        <w:spacing w:line="360" w:lineRule="auto"/>
        <w:rPr>
          <w:rFonts w:asciiTheme="minorHAnsi" w:hAnsiTheme="minorHAnsi" w:cstheme="minorHAnsi"/>
          <w:color w:val="000000"/>
          <w:sz w:val="22"/>
          <w:szCs w:val="22"/>
        </w:rPr>
      </w:pPr>
      <w:r w:rsidRPr="00D07A8C">
        <w:rPr>
          <w:rFonts w:asciiTheme="minorHAnsi" w:hAnsiTheme="minorHAnsi" w:cstheme="minorHAnsi"/>
          <w:color w:val="000000"/>
          <w:sz w:val="22"/>
          <w:szCs w:val="22"/>
        </w:rPr>
        <w:t>Izvor financiranja: Prihodi za posebne namjene i Pomoći</w:t>
      </w:r>
    </w:p>
    <w:p w14:paraId="5083E573" w14:textId="77777777" w:rsidR="00322E15" w:rsidRPr="00D07A8C" w:rsidRDefault="00322E15" w:rsidP="00322E15">
      <w:pPr>
        <w:spacing w:line="360" w:lineRule="auto"/>
        <w:jc w:val="both"/>
        <w:rPr>
          <w:rFonts w:asciiTheme="minorHAnsi" w:hAnsiTheme="minorHAnsi" w:cstheme="minorHAnsi"/>
          <w:sz w:val="22"/>
          <w:szCs w:val="22"/>
          <w:lang w:eastAsia="en-US"/>
        </w:rPr>
      </w:pPr>
      <w:r w:rsidRPr="00D07A8C">
        <w:rPr>
          <w:rFonts w:asciiTheme="minorHAnsi" w:hAnsiTheme="minorHAnsi" w:cstheme="minorHAnsi"/>
          <w:sz w:val="22"/>
          <w:szCs w:val="22"/>
          <w:lang w:eastAsia="en-US"/>
        </w:rPr>
        <w:t>Pokazatelji uspješnosti:</w:t>
      </w:r>
    </w:p>
    <w:p w14:paraId="6F06505B" w14:textId="77777777" w:rsidR="00322E15" w:rsidRPr="00D07A8C" w:rsidRDefault="00322E15" w:rsidP="00322E15">
      <w:pPr>
        <w:spacing w:line="360" w:lineRule="auto"/>
        <w:jc w:val="both"/>
        <w:rPr>
          <w:rFonts w:asciiTheme="minorHAnsi" w:hAnsiTheme="minorHAnsi" w:cstheme="minorHAnsi"/>
          <w:sz w:val="22"/>
          <w:szCs w:val="22"/>
          <w:lang w:eastAsia="en-US"/>
        </w:rPr>
      </w:pPr>
      <w:r w:rsidRPr="00D07A8C">
        <w:rPr>
          <w:rFonts w:asciiTheme="minorHAnsi" w:hAnsiTheme="minorHAnsi" w:cstheme="minorHAnsi"/>
          <w:sz w:val="22"/>
          <w:szCs w:val="22"/>
          <w:lang w:eastAsia="en-US"/>
        </w:rPr>
        <w:t xml:space="preserve">Pokazatelji učinka: </w:t>
      </w:r>
      <w:r w:rsidRPr="00D07A8C">
        <w:rPr>
          <w:rFonts w:asciiTheme="minorHAnsi" w:hAnsiTheme="minorHAnsi" w:cstheme="minorHAnsi"/>
          <w:sz w:val="22"/>
          <w:szCs w:val="22"/>
        </w:rPr>
        <w:t>osigurati da školski program i obrazovne aktivnosti olakšaju djeci razvijanje pravilnih prehrambenih navika i osiguraju kvalitetnu prehranu</w:t>
      </w:r>
      <w:r w:rsidRPr="00D07A8C">
        <w:rPr>
          <w:rFonts w:asciiTheme="minorHAnsi" w:hAnsiTheme="minorHAnsi" w:cstheme="minorHAnsi"/>
          <w:sz w:val="22"/>
          <w:szCs w:val="22"/>
          <w:lang w:eastAsia="en-US"/>
        </w:rPr>
        <w:t xml:space="preserve">. </w:t>
      </w:r>
    </w:p>
    <w:p w14:paraId="2359571E" w14:textId="12A7454C" w:rsidR="00322E15" w:rsidRPr="00D07A8C" w:rsidRDefault="00322E15" w:rsidP="00597B71">
      <w:pPr>
        <w:spacing w:line="360" w:lineRule="auto"/>
        <w:jc w:val="both"/>
        <w:rPr>
          <w:rFonts w:asciiTheme="minorHAnsi" w:hAnsiTheme="minorHAnsi" w:cstheme="minorHAnsi"/>
          <w:sz w:val="22"/>
          <w:szCs w:val="22"/>
        </w:rPr>
      </w:pPr>
      <w:r w:rsidRPr="00D07A8C">
        <w:rPr>
          <w:rFonts w:asciiTheme="minorHAnsi" w:hAnsiTheme="minorHAnsi" w:cstheme="minorHAnsi"/>
          <w:sz w:val="22"/>
          <w:szCs w:val="22"/>
          <w:lang w:eastAsia="en-US"/>
        </w:rPr>
        <w:t>Pokazatelji rezultata: Us</w:t>
      </w:r>
      <w:r w:rsidR="00597B71" w:rsidRPr="00D07A8C">
        <w:rPr>
          <w:rFonts w:asciiTheme="minorHAnsi" w:hAnsiTheme="minorHAnsi" w:cstheme="minorHAnsi"/>
          <w:sz w:val="22"/>
          <w:szCs w:val="22"/>
          <w:lang w:eastAsia="en-US"/>
        </w:rPr>
        <w:t>pješno osigurana prehrana za 590</w:t>
      </w:r>
      <w:r w:rsidRPr="00D07A8C">
        <w:rPr>
          <w:rFonts w:asciiTheme="minorHAnsi" w:hAnsiTheme="minorHAnsi" w:cstheme="minorHAnsi"/>
          <w:sz w:val="22"/>
          <w:szCs w:val="22"/>
          <w:lang w:eastAsia="en-US"/>
        </w:rPr>
        <w:t xml:space="preserve"> učenika u š</w:t>
      </w:r>
      <w:r w:rsidR="00597B71" w:rsidRPr="00D07A8C">
        <w:rPr>
          <w:rFonts w:asciiTheme="minorHAnsi" w:hAnsiTheme="minorHAnsi" w:cstheme="minorHAnsi"/>
          <w:sz w:val="22"/>
          <w:szCs w:val="22"/>
          <w:lang w:eastAsia="en-US"/>
        </w:rPr>
        <w:t>kolskoj godini 2021./2022.  od ukupno 771 učenika, te 60</w:t>
      </w:r>
      <w:r w:rsidRPr="00D07A8C">
        <w:rPr>
          <w:rFonts w:asciiTheme="minorHAnsi" w:hAnsiTheme="minorHAnsi" w:cstheme="minorHAnsi"/>
          <w:sz w:val="22"/>
          <w:szCs w:val="22"/>
          <w:lang w:eastAsia="en-US"/>
        </w:rPr>
        <w:t xml:space="preserve"> učenika koja pohađaju produženi boravak gdje su im osigurana tri obroka.</w:t>
      </w:r>
    </w:p>
    <w:p w14:paraId="0EDD9D8E" w14:textId="74D486A6" w:rsidR="00322E15" w:rsidRPr="00D07A8C" w:rsidRDefault="00322E15" w:rsidP="00322E15">
      <w:pPr>
        <w:pStyle w:val="Odlomakpopisa"/>
        <w:spacing w:line="360" w:lineRule="auto"/>
        <w:ind w:left="0"/>
        <w:rPr>
          <w:rFonts w:asciiTheme="minorHAnsi" w:hAnsiTheme="minorHAnsi" w:cstheme="minorHAnsi"/>
          <w:b/>
          <w:bCs/>
          <w:color w:val="000000"/>
          <w:sz w:val="22"/>
          <w:szCs w:val="22"/>
        </w:rPr>
      </w:pPr>
    </w:p>
    <w:p w14:paraId="66F204F5" w14:textId="77777777" w:rsidR="00322E15" w:rsidRPr="00D07A8C" w:rsidRDefault="00322E15" w:rsidP="00322E15">
      <w:pPr>
        <w:spacing w:line="360" w:lineRule="auto"/>
        <w:rPr>
          <w:rFonts w:asciiTheme="minorHAnsi" w:hAnsiTheme="minorHAnsi" w:cstheme="minorHAnsi"/>
          <w:sz w:val="22"/>
          <w:szCs w:val="22"/>
        </w:rPr>
      </w:pPr>
      <w:r w:rsidRPr="00D07A8C">
        <w:rPr>
          <w:rFonts w:asciiTheme="minorHAnsi" w:hAnsiTheme="minorHAnsi" w:cstheme="minorHAnsi"/>
          <w:b/>
          <w:bCs/>
          <w:color w:val="000000"/>
          <w:sz w:val="22"/>
          <w:szCs w:val="22"/>
        </w:rPr>
        <w:t>Tekući projekt T100006 Produženi boravak</w:t>
      </w:r>
    </w:p>
    <w:p w14:paraId="6DB529EE" w14:textId="385EE167" w:rsidR="00322E15" w:rsidRPr="00D07A8C" w:rsidRDefault="00322E15" w:rsidP="00322E15">
      <w:pPr>
        <w:spacing w:line="360" w:lineRule="auto"/>
        <w:jc w:val="both"/>
        <w:rPr>
          <w:rFonts w:asciiTheme="minorHAnsi" w:hAnsiTheme="minorHAnsi" w:cstheme="minorHAnsi"/>
          <w:sz w:val="22"/>
          <w:szCs w:val="22"/>
          <w:lang w:eastAsia="en-US"/>
        </w:rPr>
      </w:pPr>
      <w:r w:rsidRPr="00D07A8C">
        <w:rPr>
          <w:rFonts w:asciiTheme="minorHAnsi" w:hAnsiTheme="minorHAnsi" w:cstheme="minorHAnsi"/>
          <w:sz w:val="22"/>
          <w:szCs w:val="22"/>
        </w:rPr>
        <w:t xml:space="preserve">Produženi boravak je posebni oblik odgojno-obrazovnog rada u osnovnoj školi koji se organizira za učenike prvih i drugih razreda izvan redovne nastave. Zakonom o odgoju i obrazovanju u osnovnoj i srednjoj školi uvođenje i provođenje ovog programa u osnovnim školama povjereno je jedinici lokalne i područne (regionalne) samouprave koja i financira izvođenje programa. Produženi boravak je neobavezni oblik rada koji se provodi poslije redovne nastave. U školskoj godini 2022./2023. imamo dvije skupine produženog boravka u kojima rade dvije učiteljice. U program su upisana </w:t>
      </w:r>
      <w:r w:rsidR="00597B71" w:rsidRPr="00D07A8C">
        <w:rPr>
          <w:rFonts w:asciiTheme="minorHAnsi" w:hAnsiTheme="minorHAnsi" w:cstheme="minorHAnsi"/>
          <w:sz w:val="22"/>
          <w:szCs w:val="22"/>
        </w:rPr>
        <w:t>u školskoj godini 2022./2023. 60</w:t>
      </w:r>
      <w:r w:rsidRPr="00D07A8C">
        <w:rPr>
          <w:rFonts w:asciiTheme="minorHAnsi" w:hAnsiTheme="minorHAnsi" w:cstheme="minorHAnsi"/>
          <w:sz w:val="22"/>
          <w:szCs w:val="22"/>
        </w:rPr>
        <w:t xml:space="preserve"> učenika. Projekt</w:t>
      </w:r>
      <w:r w:rsidR="00C63C1B" w:rsidRPr="00D07A8C">
        <w:rPr>
          <w:rFonts w:asciiTheme="minorHAnsi" w:hAnsiTheme="minorHAnsi" w:cstheme="minorHAnsi"/>
          <w:sz w:val="22"/>
          <w:szCs w:val="22"/>
        </w:rPr>
        <w:t xml:space="preserve"> sufinanciraju roditelji  (27,87</w:t>
      </w:r>
      <w:r w:rsidRPr="00D07A8C">
        <w:rPr>
          <w:rFonts w:asciiTheme="minorHAnsi" w:hAnsiTheme="minorHAnsi" w:cstheme="minorHAnsi"/>
          <w:sz w:val="22"/>
          <w:szCs w:val="22"/>
        </w:rPr>
        <w:t xml:space="preserve"> € po mjesecu od rujna do lipnja te 13,27 € za srpanj i</w:t>
      </w:r>
      <w:r w:rsidR="00C63C1B" w:rsidRPr="00D07A8C">
        <w:rPr>
          <w:rFonts w:asciiTheme="minorHAnsi" w:hAnsiTheme="minorHAnsi" w:cstheme="minorHAnsi"/>
          <w:sz w:val="22"/>
          <w:szCs w:val="22"/>
        </w:rPr>
        <w:t xml:space="preserve"> kolovoz) plus broj pojedenih obroka djeteta koji iznosi 7,53450 eura te plaće učiteljica sufinancira Grad Dugo Selo.</w:t>
      </w:r>
      <w:r w:rsidRPr="00D07A8C">
        <w:rPr>
          <w:rFonts w:asciiTheme="minorHAnsi" w:hAnsiTheme="minorHAnsi" w:cstheme="minorHAnsi"/>
          <w:sz w:val="22"/>
          <w:szCs w:val="22"/>
        </w:rPr>
        <w:t xml:space="preserve"> Planiraju se </w:t>
      </w:r>
      <w:r w:rsidRPr="00D07A8C">
        <w:rPr>
          <w:rFonts w:asciiTheme="minorHAnsi" w:hAnsiTheme="minorHAnsi" w:cstheme="minorHAnsi"/>
          <w:bCs/>
          <w:color w:val="000000"/>
          <w:sz w:val="22"/>
          <w:szCs w:val="22"/>
        </w:rPr>
        <w:t xml:space="preserve">sredstva za plaće zaposlenika, ostale rashode za zaposlene ( pomoći za dulje bolovanje od 3 mjeseca, smrt člana obitelji, jubilarne nagrade, otpremnine, regres, božićnica, dar djeci). Cilj programa je briga za djecu nižih razreda za koju se nema tko brinuti s obzirom </w:t>
      </w:r>
      <w:r w:rsidRPr="00D07A8C">
        <w:rPr>
          <w:rFonts w:asciiTheme="minorHAnsi" w:hAnsiTheme="minorHAnsi" w:cstheme="minorHAnsi"/>
          <w:bCs/>
          <w:color w:val="000000"/>
          <w:sz w:val="22"/>
          <w:szCs w:val="22"/>
        </w:rPr>
        <w:lastRenderedPageBreak/>
        <w:t>da su roditelji na poslu.</w:t>
      </w:r>
      <w:r w:rsidRPr="00D07A8C">
        <w:rPr>
          <w:rFonts w:asciiTheme="minorHAnsi" w:hAnsiTheme="minorHAnsi" w:cstheme="minorHAnsi"/>
          <w:sz w:val="22"/>
          <w:szCs w:val="22"/>
          <w:lang w:eastAsia="en-US"/>
        </w:rPr>
        <w:t xml:space="preserve"> Posebni cilj projekta je potpun i harmoničan razvoj djeteta, fokusiranje na učenje, učenika se nastoji osposobiti za samostalno učenje i olakšavanje prijelaza iz nižih u više razrede.</w:t>
      </w:r>
    </w:p>
    <w:p w14:paraId="2AF9F15B" w14:textId="2A84E334" w:rsidR="00C63C1B" w:rsidRPr="00D07A8C" w:rsidRDefault="00C63C1B" w:rsidP="00322E15">
      <w:pPr>
        <w:spacing w:line="360" w:lineRule="auto"/>
        <w:jc w:val="both"/>
        <w:rPr>
          <w:rFonts w:asciiTheme="minorHAnsi" w:hAnsiTheme="minorHAnsi" w:cstheme="minorHAnsi"/>
          <w:sz w:val="22"/>
          <w:szCs w:val="22"/>
          <w:lang w:eastAsia="en-US"/>
        </w:rPr>
      </w:pPr>
      <w:r w:rsidRPr="00D07A8C">
        <w:rPr>
          <w:rFonts w:asciiTheme="minorHAnsi" w:hAnsiTheme="minorHAnsi" w:cstheme="minorHAnsi"/>
          <w:sz w:val="22"/>
          <w:szCs w:val="22"/>
          <w:lang w:eastAsia="en-US"/>
        </w:rPr>
        <w:t>Cilj :zbrinjavanje učenika u radno vrijeme roditelja, pisanje zadaće</w:t>
      </w:r>
    </w:p>
    <w:p w14:paraId="470D076D" w14:textId="081B09E3" w:rsidR="00C63C1B" w:rsidRPr="00D07A8C" w:rsidRDefault="00C63C1B" w:rsidP="00322E15">
      <w:pPr>
        <w:spacing w:line="360" w:lineRule="auto"/>
        <w:jc w:val="both"/>
        <w:rPr>
          <w:rFonts w:asciiTheme="minorHAnsi" w:hAnsiTheme="minorHAnsi" w:cstheme="minorHAnsi"/>
          <w:sz w:val="22"/>
          <w:szCs w:val="22"/>
          <w:lang w:eastAsia="en-US"/>
        </w:rPr>
      </w:pPr>
      <w:r w:rsidRPr="00D07A8C">
        <w:rPr>
          <w:rFonts w:asciiTheme="minorHAnsi" w:hAnsiTheme="minorHAnsi" w:cstheme="minorHAnsi"/>
          <w:sz w:val="22"/>
          <w:szCs w:val="22"/>
          <w:lang w:eastAsia="en-US"/>
        </w:rPr>
        <w:t xml:space="preserve">Aktivnosti: učiteljice u produženom </w:t>
      </w:r>
      <w:r w:rsidR="00186B2B" w:rsidRPr="00D07A8C">
        <w:rPr>
          <w:rFonts w:asciiTheme="minorHAnsi" w:hAnsiTheme="minorHAnsi" w:cstheme="minorHAnsi"/>
          <w:sz w:val="22"/>
          <w:szCs w:val="22"/>
          <w:lang w:eastAsia="en-US"/>
        </w:rPr>
        <w:t>boravku odrađuj</w:t>
      </w:r>
      <w:r w:rsidRPr="00D07A8C">
        <w:rPr>
          <w:rFonts w:asciiTheme="minorHAnsi" w:hAnsiTheme="minorHAnsi" w:cstheme="minorHAnsi"/>
          <w:sz w:val="22"/>
          <w:szCs w:val="22"/>
          <w:lang w:eastAsia="en-US"/>
        </w:rPr>
        <w:t>u domaće zadaće, razne projekte, izrađuju nakit i odgovorne su za organizaciju čuvanja učenika unutar prostora škole</w:t>
      </w:r>
    </w:p>
    <w:p w14:paraId="5A16841F" w14:textId="77777777" w:rsidR="00322E15" w:rsidRPr="00D07A8C" w:rsidRDefault="00322E15" w:rsidP="00322E15">
      <w:pPr>
        <w:spacing w:line="360" w:lineRule="auto"/>
        <w:rPr>
          <w:rFonts w:asciiTheme="minorHAnsi" w:hAnsiTheme="minorHAnsi" w:cstheme="minorHAnsi"/>
          <w:color w:val="000000"/>
          <w:sz w:val="22"/>
          <w:szCs w:val="22"/>
        </w:rPr>
      </w:pPr>
      <w:bookmarkStart w:id="5" w:name="_Hlk115172298"/>
      <w:r w:rsidRPr="00D07A8C">
        <w:rPr>
          <w:rFonts w:asciiTheme="minorHAnsi" w:hAnsiTheme="minorHAnsi" w:cstheme="minorHAnsi"/>
          <w:color w:val="000000"/>
          <w:sz w:val="22"/>
          <w:szCs w:val="22"/>
        </w:rPr>
        <w:t>Izvor financiranja: Prihodi za posebne namjene i Pomoći</w:t>
      </w:r>
    </w:p>
    <w:bookmarkEnd w:id="5"/>
    <w:p w14:paraId="2CD7926C" w14:textId="7528DD27" w:rsidR="00322E15" w:rsidRPr="00D07A8C" w:rsidRDefault="00322E15" w:rsidP="00322E15">
      <w:pPr>
        <w:spacing w:line="360" w:lineRule="auto"/>
        <w:jc w:val="both"/>
        <w:rPr>
          <w:rFonts w:asciiTheme="minorHAnsi" w:hAnsiTheme="minorHAnsi" w:cstheme="minorHAnsi"/>
          <w:sz w:val="22"/>
          <w:szCs w:val="22"/>
          <w:lang w:eastAsia="en-US"/>
        </w:rPr>
      </w:pPr>
      <w:r w:rsidRPr="00D07A8C">
        <w:rPr>
          <w:rFonts w:asciiTheme="minorHAnsi" w:hAnsiTheme="minorHAnsi" w:cstheme="minorHAnsi"/>
          <w:sz w:val="22"/>
          <w:szCs w:val="22"/>
          <w:lang w:eastAsia="en-US"/>
        </w:rPr>
        <w:t>Pokazatelji uspješnosti:</w:t>
      </w:r>
      <w:r w:rsidR="005D69CC" w:rsidRPr="00D07A8C">
        <w:rPr>
          <w:rFonts w:asciiTheme="minorHAnsi" w:hAnsiTheme="minorHAnsi" w:cstheme="minorHAnsi"/>
          <w:sz w:val="22"/>
          <w:szCs w:val="22"/>
          <w:lang w:eastAsia="en-US"/>
        </w:rPr>
        <w:t xml:space="preserve"> rješavanje školskih zadaća i dobri nastavni rezultati korisnika produženog boravka</w:t>
      </w:r>
    </w:p>
    <w:p w14:paraId="6519080F" w14:textId="63CE2AA9" w:rsidR="00322E15" w:rsidRPr="00D07A8C" w:rsidRDefault="00322E15" w:rsidP="00322E15">
      <w:pPr>
        <w:spacing w:line="360" w:lineRule="auto"/>
        <w:jc w:val="both"/>
        <w:rPr>
          <w:rFonts w:asciiTheme="minorHAnsi" w:hAnsiTheme="minorHAnsi" w:cstheme="minorHAnsi"/>
          <w:sz w:val="22"/>
          <w:szCs w:val="22"/>
          <w:lang w:eastAsia="en-US"/>
        </w:rPr>
      </w:pPr>
      <w:r w:rsidRPr="00D07A8C">
        <w:rPr>
          <w:rFonts w:asciiTheme="minorHAnsi" w:hAnsiTheme="minorHAnsi" w:cstheme="minorHAnsi"/>
          <w:sz w:val="22"/>
          <w:szCs w:val="22"/>
          <w:lang w:eastAsia="en-US"/>
        </w:rPr>
        <w:t xml:space="preserve">Pokazatelji učinka: </w:t>
      </w:r>
      <w:r w:rsidR="005D69CC" w:rsidRPr="00D07A8C">
        <w:rPr>
          <w:rFonts w:asciiTheme="minorHAnsi" w:hAnsiTheme="minorHAnsi" w:cstheme="minorHAnsi"/>
          <w:sz w:val="22"/>
          <w:szCs w:val="22"/>
        </w:rPr>
        <w:t>m</w:t>
      </w:r>
      <w:r w:rsidRPr="00D07A8C">
        <w:rPr>
          <w:rFonts w:asciiTheme="minorHAnsi" w:hAnsiTheme="minorHAnsi" w:cstheme="minorHAnsi"/>
          <w:sz w:val="22"/>
          <w:szCs w:val="22"/>
        </w:rPr>
        <w:t>aksimizirati uspjeh, rast i razvoj djeteta</w:t>
      </w:r>
      <w:bookmarkStart w:id="6" w:name="_Hlk115173900"/>
      <w:r w:rsidRPr="00D07A8C">
        <w:rPr>
          <w:rFonts w:asciiTheme="minorHAnsi" w:hAnsiTheme="minorHAnsi" w:cstheme="minorHAnsi"/>
          <w:sz w:val="22"/>
          <w:szCs w:val="22"/>
          <w:lang w:eastAsia="en-US"/>
        </w:rPr>
        <w:t>.</w:t>
      </w:r>
    </w:p>
    <w:bookmarkEnd w:id="6"/>
    <w:p w14:paraId="0C570497" w14:textId="5FA6196F" w:rsidR="00322E15" w:rsidRPr="00D07A8C" w:rsidRDefault="00322E15" w:rsidP="00322E15">
      <w:pPr>
        <w:spacing w:line="360" w:lineRule="auto"/>
        <w:jc w:val="both"/>
        <w:rPr>
          <w:rFonts w:asciiTheme="minorHAnsi" w:hAnsiTheme="minorHAnsi" w:cstheme="minorHAnsi"/>
          <w:sz w:val="22"/>
          <w:szCs w:val="22"/>
          <w:lang w:eastAsia="en-US"/>
        </w:rPr>
      </w:pPr>
      <w:r w:rsidRPr="00D07A8C">
        <w:rPr>
          <w:rFonts w:asciiTheme="minorHAnsi" w:hAnsiTheme="minorHAnsi" w:cstheme="minorHAnsi"/>
          <w:sz w:val="22"/>
          <w:szCs w:val="22"/>
          <w:lang w:eastAsia="en-US"/>
        </w:rPr>
        <w:t>Pokazat</w:t>
      </w:r>
      <w:r w:rsidR="00C63C1B" w:rsidRPr="00D07A8C">
        <w:rPr>
          <w:rFonts w:asciiTheme="minorHAnsi" w:hAnsiTheme="minorHAnsi" w:cstheme="minorHAnsi"/>
          <w:sz w:val="22"/>
          <w:szCs w:val="22"/>
          <w:lang w:eastAsia="en-US"/>
        </w:rPr>
        <w:t xml:space="preserve">elji rezultata: uključivanje 60 </w:t>
      </w:r>
      <w:r w:rsidR="005D69CC" w:rsidRPr="00D07A8C">
        <w:rPr>
          <w:rFonts w:asciiTheme="minorHAnsi" w:hAnsiTheme="minorHAnsi" w:cstheme="minorHAnsi"/>
          <w:sz w:val="22"/>
          <w:szCs w:val="22"/>
          <w:lang w:eastAsia="en-US"/>
        </w:rPr>
        <w:t xml:space="preserve">učenika, </w:t>
      </w:r>
      <w:r w:rsidRPr="00D07A8C">
        <w:rPr>
          <w:rFonts w:asciiTheme="minorHAnsi" w:hAnsiTheme="minorHAnsi" w:cstheme="minorHAnsi"/>
          <w:sz w:val="22"/>
          <w:szCs w:val="22"/>
          <w:lang w:eastAsia="en-US"/>
        </w:rPr>
        <w:t>1. i 2. razreda u program produženog boravka</w:t>
      </w:r>
      <w:r w:rsidR="00C63C1B" w:rsidRPr="00D07A8C">
        <w:rPr>
          <w:rFonts w:asciiTheme="minorHAnsi" w:hAnsiTheme="minorHAnsi" w:cstheme="minorHAnsi"/>
          <w:sz w:val="22"/>
          <w:szCs w:val="22"/>
          <w:lang w:eastAsia="en-US"/>
        </w:rPr>
        <w:t xml:space="preserve"> te njihovo zadovoljstvo zbog osjećaja sigurnosti i napredovanja u školovanju.</w:t>
      </w:r>
    </w:p>
    <w:p w14:paraId="0157BFDE" w14:textId="77777777" w:rsidR="00322E15" w:rsidRPr="00D07A8C" w:rsidRDefault="00322E15" w:rsidP="00322E15">
      <w:pPr>
        <w:spacing w:line="360" w:lineRule="auto"/>
        <w:jc w:val="both"/>
        <w:rPr>
          <w:rFonts w:asciiTheme="minorHAnsi" w:hAnsiTheme="minorHAnsi" w:cstheme="minorHAnsi"/>
          <w:b/>
          <w:bCs/>
          <w:color w:val="000000"/>
          <w:sz w:val="22"/>
          <w:szCs w:val="22"/>
        </w:rPr>
      </w:pPr>
    </w:p>
    <w:p w14:paraId="25FDDAF8" w14:textId="57ED3500" w:rsidR="00322E15" w:rsidRPr="00D07A8C" w:rsidRDefault="00322E15" w:rsidP="00322E15">
      <w:pPr>
        <w:spacing w:line="360" w:lineRule="auto"/>
        <w:rPr>
          <w:rFonts w:asciiTheme="minorHAnsi" w:hAnsiTheme="minorHAnsi" w:cstheme="minorHAnsi"/>
          <w:sz w:val="22"/>
          <w:szCs w:val="22"/>
        </w:rPr>
      </w:pPr>
      <w:r w:rsidRPr="00D07A8C">
        <w:rPr>
          <w:rFonts w:asciiTheme="minorHAnsi" w:hAnsiTheme="minorHAnsi" w:cstheme="minorHAnsi"/>
          <w:b/>
          <w:bCs/>
          <w:color w:val="000000"/>
          <w:sz w:val="22"/>
          <w:szCs w:val="22"/>
        </w:rPr>
        <w:t>Tekući projekt T100008 Učeničke zadruge</w:t>
      </w:r>
      <w:r w:rsidRPr="00D07A8C">
        <w:rPr>
          <w:rFonts w:asciiTheme="minorHAnsi" w:hAnsiTheme="minorHAnsi" w:cstheme="minorHAnsi"/>
          <w:sz w:val="22"/>
          <w:szCs w:val="22"/>
        </w:rPr>
        <w:t xml:space="preserve"> </w:t>
      </w:r>
    </w:p>
    <w:p w14:paraId="16C631DA" w14:textId="77777777" w:rsidR="00322E15" w:rsidRPr="00D07A8C" w:rsidRDefault="00322E15" w:rsidP="00E8040C">
      <w:pPr>
        <w:spacing w:line="360" w:lineRule="auto"/>
        <w:jc w:val="both"/>
        <w:rPr>
          <w:rFonts w:asciiTheme="minorHAnsi" w:hAnsiTheme="minorHAnsi" w:cstheme="minorHAnsi"/>
          <w:sz w:val="22"/>
          <w:szCs w:val="22"/>
          <w:lang w:eastAsia="en-US"/>
        </w:rPr>
      </w:pPr>
      <w:r w:rsidRPr="00D07A8C">
        <w:rPr>
          <w:rFonts w:asciiTheme="minorHAnsi" w:hAnsiTheme="minorHAnsi" w:cstheme="minorHAnsi"/>
          <w:sz w:val="22"/>
          <w:szCs w:val="22"/>
          <w:lang w:eastAsia="en-US"/>
        </w:rPr>
        <w:t>Sudjelovanjem u učeničkim zadrugama potiče se  razvoj znanja i vještina i poduzetničkog duha  učenika usvajanje novih znanja i iskustva.</w:t>
      </w:r>
    </w:p>
    <w:p w14:paraId="275E6990" w14:textId="77777777" w:rsidR="00E8040C" w:rsidRPr="00D07A8C" w:rsidRDefault="00322E15" w:rsidP="00E8040C">
      <w:pPr>
        <w:spacing w:after="160" w:line="360" w:lineRule="auto"/>
        <w:jc w:val="both"/>
        <w:rPr>
          <w:rFonts w:asciiTheme="minorHAnsi" w:hAnsiTheme="minorHAnsi" w:cstheme="minorHAnsi"/>
          <w:bCs/>
          <w:color w:val="000000"/>
          <w:sz w:val="22"/>
          <w:szCs w:val="22"/>
        </w:rPr>
      </w:pPr>
      <w:r w:rsidRPr="00D07A8C">
        <w:rPr>
          <w:rFonts w:asciiTheme="minorHAnsi" w:hAnsiTheme="minorHAnsi" w:cstheme="minorHAnsi"/>
          <w:bCs/>
          <w:color w:val="000000"/>
          <w:sz w:val="22"/>
          <w:szCs w:val="22"/>
        </w:rPr>
        <w:t xml:space="preserve">Planiraju se </w:t>
      </w:r>
      <w:r w:rsidR="00C63C1B" w:rsidRPr="00D07A8C">
        <w:rPr>
          <w:rFonts w:asciiTheme="minorHAnsi" w:hAnsiTheme="minorHAnsi" w:cstheme="minorHAnsi"/>
          <w:bCs/>
          <w:color w:val="000000"/>
          <w:sz w:val="22"/>
          <w:szCs w:val="22"/>
        </w:rPr>
        <w:t>sredstva (300</w:t>
      </w:r>
      <w:r w:rsidRPr="00D07A8C">
        <w:rPr>
          <w:rFonts w:asciiTheme="minorHAnsi" w:hAnsiTheme="minorHAnsi" w:cstheme="minorHAnsi"/>
          <w:bCs/>
          <w:color w:val="000000"/>
          <w:sz w:val="22"/>
          <w:szCs w:val="22"/>
        </w:rPr>
        <w:t xml:space="preserve"> €) prema analizi stanja rashoda </w:t>
      </w:r>
      <w:r w:rsidR="00C63C1B" w:rsidRPr="00D07A8C">
        <w:rPr>
          <w:rFonts w:asciiTheme="minorHAnsi" w:hAnsiTheme="minorHAnsi" w:cstheme="minorHAnsi"/>
          <w:bCs/>
          <w:color w:val="000000"/>
          <w:sz w:val="22"/>
          <w:szCs w:val="22"/>
        </w:rPr>
        <w:t xml:space="preserve">i izdataka iz prethodne godine, iznos izvršenja za 2021. 123,38 eura </w:t>
      </w:r>
      <w:r w:rsidRPr="00D07A8C">
        <w:rPr>
          <w:rFonts w:asciiTheme="minorHAnsi" w:hAnsiTheme="minorHAnsi" w:cstheme="minorHAnsi"/>
          <w:bCs/>
          <w:color w:val="000000"/>
          <w:sz w:val="22"/>
          <w:szCs w:val="22"/>
        </w:rPr>
        <w:t>a financiraju se iz</w:t>
      </w:r>
      <w:r w:rsidR="00C63C1B" w:rsidRPr="00D07A8C">
        <w:rPr>
          <w:rFonts w:asciiTheme="minorHAnsi" w:hAnsiTheme="minorHAnsi" w:cstheme="minorHAnsi"/>
          <w:bCs/>
          <w:color w:val="000000"/>
          <w:sz w:val="22"/>
          <w:szCs w:val="22"/>
        </w:rPr>
        <w:t xml:space="preserve"> pružanja </w:t>
      </w:r>
      <w:r w:rsidRPr="00D07A8C">
        <w:rPr>
          <w:rFonts w:asciiTheme="minorHAnsi" w:hAnsiTheme="minorHAnsi" w:cstheme="minorHAnsi"/>
          <w:bCs/>
          <w:color w:val="000000"/>
          <w:sz w:val="22"/>
          <w:szCs w:val="22"/>
        </w:rPr>
        <w:t xml:space="preserve"> </w:t>
      </w:r>
      <w:r w:rsidR="00C63C1B" w:rsidRPr="00D07A8C">
        <w:rPr>
          <w:rFonts w:asciiTheme="minorHAnsi" w:hAnsiTheme="minorHAnsi" w:cstheme="minorHAnsi"/>
          <w:bCs/>
          <w:color w:val="000000"/>
          <w:sz w:val="22"/>
          <w:szCs w:val="22"/>
        </w:rPr>
        <w:t>vlastitih usluga</w:t>
      </w:r>
      <w:r w:rsidR="00E8040C" w:rsidRPr="00D07A8C">
        <w:rPr>
          <w:rFonts w:asciiTheme="minorHAnsi" w:hAnsiTheme="minorHAnsi" w:cstheme="minorHAnsi"/>
          <w:bCs/>
          <w:color w:val="000000"/>
          <w:sz w:val="22"/>
          <w:szCs w:val="22"/>
        </w:rPr>
        <w:t>.</w:t>
      </w:r>
    </w:p>
    <w:p w14:paraId="7F9CF2B3" w14:textId="1BBFC7BD" w:rsidR="00E8040C" w:rsidRPr="00D07A8C" w:rsidRDefault="00322E15" w:rsidP="00E8040C">
      <w:pPr>
        <w:spacing w:after="160" w:line="360" w:lineRule="auto"/>
        <w:jc w:val="both"/>
        <w:rPr>
          <w:rFonts w:asciiTheme="minorHAnsi" w:hAnsiTheme="minorHAnsi" w:cstheme="minorHAnsi"/>
          <w:sz w:val="22"/>
          <w:szCs w:val="22"/>
          <w:lang w:eastAsia="en-US"/>
        </w:rPr>
      </w:pPr>
      <w:r w:rsidRPr="00D07A8C">
        <w:rPr>
          <w:rFonts w:asciiTheme="minorHAnsi" w:hAnsiTheme="minorHAnsi" w:cstheme="minorHAnsi"/>
          <w:color w:val="000000"/>
          <w:sz w:val="22"/>
          <w:szCs w:val="22"/>
        </w:rPr>
        <w:t xml:space="preserve">Izvor financiranja: </w:t>
      </w:r>
      <w:r w:rsidR="00C63C1B" w:rsidRPr="00D07A8C">
        <w:rPr>
          <w:rFonts w:asciiTheme="minorHAnsi" w:hAnsiTheme="minorHAnsi" w:cstheme="minorHAnsi"/>
          <w:color w:val="000000"/>
          <w:sz w:val="22"/>
          <w:szCs w:val="22"/>
        </w:rPr>
        <w:t>vlastiti prihodi</w:t>
      </w:r>
    </w:p>
    <w:p w14:paraId="566CEE41" w14:textId="33BD6682" w:rsidR="00322E15" w:rsidRPr="00D07A8C" w:rsidRDefault="00322E15" w:rsidP="00E8040C">
      <w:pPr>
        <w:spacing w:after="160" w:line="360" w:lineRule="auto"/>
        <w:jc w:val="both"/>
        <w:rPr>
          <w:rFonts w:asciiTheme="minorHAnsi" w:hAnsiTheme="minorHAnsi" w:cstheme="minorHAnsi"/>
          <w:sz w:val="22"/>
          <w:szCs w:val="22"/>
          <w:lang w:eastAsia="en-US"/>
        </w:rPr>
      </w:pPr>
      <w:r w:rsidRPr="00D07A8C">
        <w:rPr>
          <w:rFonts w:asciiTheme="minorHAnsi" w:hAnsiTheme="minorHAnsi" w:cstheme="minorHAnsi"/>
          <w:sz w:val="22"/>
          <w:szCs w:val="22"/>
          <w:lang w:eastAsia="en-US"/>
        </w:rPr>
        <w:t>Pokazatelji uspješnosti:</w:t>
      </w:r>
      <w:r w:rsidR="005D69CC" w:rsidRPr="00D07A8C">
        <w:rPr>
          <w:rFonts w:asciiTheme="minorHAnsi" w:hAnsiTheme="minorHAnsi" w:cstheme="minorHAnsi"/>
          <w:sz w:val="22"/>
          <w:szCs w:val="22"/>
          <w:lang w:eastAsia="en-US"/>
        </w:rPr>
        <w:t xml:space="preserve"> velik broj podanih predmeta zadruge</w:t>
      </w:r>
    </w:p>
    <w:p w14:paraId="2BFD1625" w14:textId="1880972B" w:rsidR="00322E15" w:rsidRPr="00D07A8C" w:rsidRDefault="00322E15" w:rsidP="00E8040C">
      <w:pPr>
        <w:spacing w:line="360" w:lineRule="auto"/>
        <w:jc w:val="both"/>
        <w:rPr>
          <w:rFonts w:asciiTheme="minorHAnsi" w:hAnsiTheme="minorHAnsi" w:cstheme="minorHAnsi"/>
          <w:sz w:val="22"/>
          <w:szCs w:val="22"/>
          <w:lang w:eastAsia="en-US"/>
        </w:rPr>
      </w:pPr>
      <w:r w:rsidRPr="00D07A8C">
        <w:rPr>
          <w:rFonts w:asciiTheme="minorHAnsi" w:hAnsiTheme="minorHAnsi" w:cstheme="minorHAnsi"/>
          <w:sz w:val="22"/>
          <w:szCs w:val="22"/>
          <w:lang w:eastAsia="en-US"/>
        </w:rPr>
        <w:t xml:space="preserve">Pokazatelji učinka: poboljšanje rada i uspješnost učeničke zadruge, razvoj međunarodne suradnje , </w:t>
      </w:r>
      <w:r w:rsidR="00C63C1B" w:rsidRPr="00D07A8C">
        <w:rPr>
          <w:rFonts w:asciiTheme="minorHAnsi" w:hAnsiTheme="minorHAnsi" w:cstheme="minorHAnsi"/>
          <w:sz w:val="22"/>
          <w:szCs w:val="22"/>
          <w:lang w:eastAsia="en-US"/>
        </w:rPr>
        <w:t>inovativan pristup, usavršavanje novih znanja, povećanje kreativnosti i uključivanje u školske manifestacije svojim proizvodima</w:t>
      </w:r>
    </w:p>
    <w:p w14:paraId="27475DD0" w14:textId="59503BD6" w:rsidR="00322E15" w:rsidRPr="00D07A8C" w:rsidRDefault="00322E15" w:rsidP="00E8040C">
      <w:pPr>
        <w:spacing w:line="360" w:lineRule="auto"/>
        <w:jc w:val="both"/>
        <w:rPr>
          <w:rFonts w:asciiTheme="minorHAnsi" w:hAnsiTheme="minorHAnsi" w:cstheme="minorHAnsi"/>
          <w:sz w:val="22"/>
          <w:szCs w:val="22"/>
          <w:lang w:eastAsia="en-US"/>
        </w:rPr>
      </w:pPr>
      <w:r w:rsidRPr="00D07A8C">
        <w:rPr>
          <w:rFonts w:asciiTheme="minorHAnsi" w:hAnsiTheme="minorHAnsi" w:cstheme="minorHAnsi"/>
          <w:sz w:val="22"/>
          <w:szCs w:val="22"/>
          <w:lang w:eastAsia="en-US"/>
        </w:rPr>
        <w:t>Pokazatelji rezultata: povezanost  uč</w:t>
      </w:r>
      <w:r w:rsidR="00C63C1B" w:rsidRPr="00D07A8C">
        <w:rPr>
          <w:rFonts w:asciiTheme="minorHAnsi" w:hAnsiTheme="minorHAnsi" w:cstheme="minorHAnsi"/>
          <w:sz w:val="22"/>
          <w:szCs w:val="22"/>
          <w:lang w:eastAsia="en-US"/>
        </w:rPr>
        <w:t>enička zadruge „</w:t>
      </w:r>
      <w:proofErr w:type="spellStart"/>
      <w:r w:rsidR="00C63C1B" w:rsidRPr="00D07A8C">
        <w:rPr>
          <w:rFonts w:asciiTheme="minorHAnsi" w:hAnsiTheme="minorHAnsi" w:cstheme="minorHAnsi"/>
          <w:sz w:val="22"/>
          <w:szCs w:val="22"/>
          <w:lang w:eastAsia="en-US"/>
        </w:rPr>
        <w:t>Martinovac</w:t>
      </w:r>
      <w:proofErr w:type="spellEnd"/>
      <w:r w:rsidRPr="00D07A8C">
        <w:rPr>
          <w:rFonts w:asciiTheme="minorHAnsi" w:hAnsiTheme="minorHAnsi" w:cstheme="minorHAnsi"/>
          <w:sz w:val="22"/>
          <w:szCs w:val="22"/>
          <w:lang w:eastAsia="en-US"/>
        </w:rPr>
        <w:t xml:space="preserve"> „ sa zadrugama Zagrebačke županije i zadrugama diljem Hrvatske, razvijanje </w:t>
      </w:r>
      <w:r w:rsidR="00C63C1B" w:rsidRPr="00D07A8C">
        <w:rPr>
          <w:rFonts w:asciiTheme="minorHAnsi" w:hAnsiTheme="minorHAnsi" w:cstheme="minorHAnsi"/>
          <w:sz w:val="22"/>
          <w:szCs w:val="22"/>
          <w:lang w:eastAsia="en-US"/>
        </w:rPr>
        <w:t>zajedništva i društvenog života, humanitarne akcije kojima se prikupljaju sredstva za potrebite učenike prije Božića</w:t>
      </w:r>
      <w:r w:rsidR="00186B2B" w:rsidRPr="00D07A8C">
        <w:rPr>
          <w:rFonts w:asciiTheme="minorHAnsi" w:hAnsiTheme="minorHAnsi" w:cstheme="minorHAnsi"/>
          <w:sz w:val="22"/>
          <w:szCs w:val="22"/>
          <w:lang w:eastAsia="en-US"/>
        </w:rPr>
        <w:t>.</w:t>
      </w:r>
    </w:p>
    <w:p w14:paraId="761461C5" w14:textId="77777777" w:rsidR="00186B2B" w:rsidRPr="00D07A8C" w:rsidRDefault="00186B2B" w:rsidP="00322E15">
      <w:pPr>
        <w:spacing w:line="360" w:lineRule="auto"/>
        <w:jc w:val="both"/>
        <w:rPr>
          <w:rFonts w:asciiTheme="minorHAnsi" w:hAnsiTheme="minorHAnsi" w:cstheme="minorHAnsi"/>
          <w:sz w:val="22"/>
          <w:szCs w:val="22"/>
          <w:lang w:eastAsia="en-US"/>
        </w:rPr>
      </w:pPr>
    </w:p>
    <w:p w14:paraId="7B57CFFC" w14:textId="5265AB9A" w:rsidR="00186B2B" w:rsidRPr="00D07A8C" w:rsidRDefault="00CB1824" w:rsidP="00186B2B">
      <w:pPr>
        <w:spacing w:line="360" w:lineRule="auto"/>
        <w:rPr>
          <w:rFonts w:asciiTheme="minorHAnsi" w:hAnsiTheme="minorHAnsi" w:cstheme="minorHAnsi"/>
          <w:sz w:val="22"/>
          <w:szCs w:val="22"/>
        </w:rPr>
      </w:pPr>
      <w:r>
        <w:rPr>
          <w:rFonts w:asciiTheme="minorHAnsi" w:hAnsiTheme="minorHAnsi" w:cstheme="minorHAnsi"/>
          <w:b/>
          <w:bCs/>
          <w:color w:val="000000"/>
          <w:sz w:val="22"/>
          <w:szCs w:val="22"/>
        </w:rPr>
        <w:t>Tekući projekt T100002</w:t>
      </w:r>
      <w:r w:rsidR="00186B2B" w:rsidRPr="00D07A8C">
        <w:rPr>
          <w:rFonts w:asciiTheme="minorHAnsi" w:hAnsiTheme="minorHAnsi" w:cstheme="minorHAnsi"/>
          <w:b/>
          <w:bCs/>
          <w:color w:val="000000"/>
          <w:sz w:val="22"/>
          <w:szCs w:val="22"/>
        </w:rPr>
        <w:t xml:space="preserve"> Natjecanja</w:t>
      </w:r>
      <w:r w:rsidR="00186B2B" w:rsidRPr="00D07A8C">
        <w:rPr>
          <w:rFonts w:asciiTheme="minorHAnsi" w:hAnsiTheme="minorHAnsi" w:cstheme="minorHAnsi"/>
          <w:sz w:val="22"/>
          <w:szCs w:val="22"/>
        </w:rPr>
        <w:t xml:space="preserve"> </w:t>
      </w:r>
    </w:p>
    <w:p w14:paraId="72D2F8B2" w14:textId="5E89711D" w:rsidR="00186B2B" w:rsidRPr="00D07A8C" w:rsidRDefault="00355091" w:rsidP="00186B2B">
      <w:pPr>
        <w:spacing w:line="360" w:lineRule="auto"/>
        <w:rPr>
          <w:rFonts w:asciiTheme="minorHAnsi" w:hAnsiTheme="minorHAnsi" w:cstheme="minorHAnsi"/>
          <w:bCs/>
          <w:color w:val="000000"/>
          <w:sz w:val="22"/>
          <w:szCs w:val="22"/>
        </w:rPr>
      </w:pPr>
      <w:r w:rsidRPr="00D07A8C">
        <w:rPr>
          <w:rFonts w:asciiTheme="minorHAnsi" w:hAnsiTheme="minorHAnsi" w:cstheme="minorHAnsi"/>
          <w:sz w:val="22"/>
          <w:szCs w:val="22"/>
        </w:rPr>
        <w:t xml:space="preserve">Za projekt je planirano u 2023. s projekcijama 2024. i 2025.  </w:t>
      </w:r>
      <w:r w:rsidR="00186B2B" w:rsidRPr="00D07A8C">
        <w:rPr>
          <w:rFonts w:asciiTheme="minorHAnsi" w:hAnsiTheme="minorHAnsi" w:cstheme="minorHAnsi"/>
          <w:bCs/>
          <w:color w:val="000000"/>
          <w:sz w:val="22"/>
          <w:szCs w:val="22"/>
        </w:rPr>
        <w:t>iz izvora financiranja pomo</w:t>
      </w:r>
      <w:r w:rsidRPr="00D07A8C">
        <w:rPr>
          <w:rFonts w:asciiTheme="minorHAnsi" w:hAnsiTheme="minorHAnsi" w:cstheme="minorHAnsi"/>
          <w:bCs/>
          <w:color w:val="000000"/>
          <w:sz w:val="22"/>
          <w:szCs w:val="22"/>
        </w:rPr>
        <w:t>ći (MZO ) ukupno 400 eura.</w:t>
      </w:r>
    </w:p>
    <w:p w14:paraId="229BB223" w14:textId="77777777" w:rsidR="00186B2B" w:rsidRPr="00D07A8C" w:rsidRDefault="00186B2B" w:rsidP="00186B2B">
      <w:pPr>
        <w:spacing w:line="360" w:lineRule="auto"/>
        <w:rPr>
          <w:rFonts w:asciiTheme="minorHAnsi" w:hAnsiTheme="minorHAnsi" w:cstheme="minorHAnsi"/>
          <w:bCs/>
          <w:color w:val="000000"/>
          <w:sz w:val="22"/>
          <w:szCs w:val="22"/>
        </w:rPr>
      </w:pPr>
      <w:r w:rsidRPr="00D07A8C">
        <w:rPr>
          <w:rFonts w:asciiTheme="minorHAnsi" w:hAnsiTheme="minorHAnsi" w:cstheme="minorHAnsi"/>
          <w:bCs/>
          <w:color w:val="000000"/>
          <w:sz w:val="22"/>
          <w:szCs w:val="22"/>
        </w:rPr>
        <w:t xml:space="preserve">Cilj : postizanje što boljih kompetencija učenika </w:t>
      </w:r>
    </w:p>
    <w:p w14:paraId="4A0DAABA" w14:textId="7765603D" w:rsidR="00186B2B" w:rsidRPr="00D07A8C" w:rsidRDefault="00186B2B" w:rsidP="00186B2B">
      <w:pPr>
        <w:spacing w:line="360" w:lineRule="auto"/>
        <w:rPr>
          <w:rFonts w:asciiTheme="minorHAnsi" w:hAnsiTheme="minorHAnsi" w:cstheme="minorHAnsi"/>
          <w:bCs/>
          <w:color w:val="000000"/>
          <w:sz w:val="22"/>
          <w:szCs w:val="22"/>
        </w:rPr>
      </w:pPr>
      <w:r w:rsidRPr="00D07A8C">
        <w:rPr>
          <w:rFonts w:asciiTheme="minorHAnsi" w:hAnsiTheme="minorHAnsi" w:cstheme="minorHAnsi"/>
          <w:bCs/>
          <w:color w:val="000000"/>
          <w:sz w:val="22"/>
          <w:szCs w:val="22"/>
        </w:rPr>
        <w:t xml:space="preserve">Aktivnosti: sudjelovanje na raznim natjecanjima te </w:t>
      </w:r>
      <w:r w:rsidR="00857F5A" w:rsidRPr="00D07A8C">
        <w:rPr>
          <w:rFonts w:asciiTheme="minorHAnsi" w:hAnsiTheme="minorHAnsi" w:cstheme="minorHAnsi"/>
          <w:bCs/>
          <w:color w:val="000000"/>
          <w:sz w:val="22"/>
          <w:szCs w:val="22"/>
        </w:rPr>
        <w:t>na taj način motivirati i ohrab</w:t>
      </w:r>
      <w:r w:rsidRPr="00D07A8C">
        <w:rPr>
          <w:rFonts w:asciiTheme="minorHAnsi" w:hAnsiTheme="minorHAnsi" w:cstheme="minorHAnsi"/>
          <w:bCs/>
          <w:color w:val="000000"/>
          <w:sz w:val="22"/>
          <w:szCs w:val="22"/>
        </w:rPr>
        <w:t>riti učenika na rad kako bi postigli što bolje rezultate</w:t>
      </w:r>
    </w:p>
    <w:p w14:paraId="095B7C63" w14:textId="77777777" w:rsidR="00186B2B" w:rsidRPr="00D07A8C" w:rsidRDefault="00186B2B" w:rsidP="00186B2B">
      <w:pPr>
        <w:spacing w:line="360" w:lineRule="auto"/>
        <w:rPr>
          <w:rFonts w:asciiTheme="minorHAnsi" w:hAnsiTheme="minorHAnsi" w:cstheme="minorHAnsi"/>
          <w:bCs/>
          <w:color w:val="000000"/>
          <w:sz w:val="22"/>
          <w:szCs w:val="22"/>
        </w:rPr>
      </w:pPr>
      <w:r w:rsidRPr="00D07A8C">
        <w:rPr>
          <w:rFonts w:asciiTheme="minorHAnsi" w:hAnsiTheme="minorHAnsi" w:cstheme="minorHAnsi"/>
          <w:bCs/>
          <w:color w:val="000000"/>
          <w:sz w:val="22"/>
          <w:szCs w:val="22"/>
        </w:rPr>
        <w:t>Izvor financiranja: Opći prihodi i primici, pomoći</w:t>
      </w:r>
    </w:p>
    <w:p w14:paraId="15BF9B23" w14:textId="79D4AC09" w:rsidR="00186B2B" w:rsidRPr="00D07A8C" w:rsidRDefault="00186B2B" w:rsidP="00186B2B">
      <w:pPr>
        <w:spacing w:line="360" w:lineRule="auto"/>
        <w:jc w:val="both"/>
        <w:rPr>
          <w:rFonts w:asciiTheme="minorHAnsi" w:hAnsiTheme="minorHAnsi" w:cstheme="minorHAnsi"/>
          <w:sz w:val="22"/>
          <w:szCs w:val="22"/>
          <w:lang w:eastAsia="en-US"/>
        </w:rPr>
      </w:pPr>
      <w:r w:rsidRPr="00D07A8C">
        <w:rPr>
          <w:rFonts w:asciiTheme="minorHAnsi" w:hAnsiTheme="minorHAnsi" w:cstheme="minorHAnsi"/>
          <w:sz w:val="22"/>
          <w:szCs w:val="22"/>
          <w:lang w:eastAsia="en-US"/>
        </w:rPr>
        <w:lastRenderedPageBreak/>
        <w:t>Pokazatelji uspješnosti:</w:t>
      </w:r>
      <w:r w:rsidR="005D69CC" w:rsidRPr="00D07A8C">
        <w:rPr>
          <w:rFonts w:asciiTheme="minorHAnsi" w:hAnsiTheme="minorHAnsi" w:cstheme="minorHAnsi"/>
          <w:sz w:val="22"/>
          <w:szCs w:val="22"/>
          <w:lang w:eastAsia="en-US"/>
        </w:rPr>
        <w:t xml:space="preserve"> povećavanje broja odlaska učenika na natjecanje i ostvarivanje nagrada</w:t>
      </w:r>
    </w:p>
    <w:p w14:paraId="72AF57E4" w14:textId="77777777" w:rsidR="00186B2B" w:rsidRPr="00D07A8C" w:rsidRDefault="00186B2B" w:rsidP="00186B2B">
      <w:pPr>
        <w:spacing w:line="360" w:lineRule="auto"/>
        <w:jc w:val="both"/>
        <w:rPr>
          <w:rFonts w:asciiTheme="minorHAnsi" w:hAnsiTheme="minorHAnsi" w:cstheme="minorHAnsi"/>
          <w:sz w:val="22"/>
          <w:szCs w:val="22"/>
          <w:lang w:eastAsia="en-US"/>
        </w:rPr>
      </w:pPr>
      <w:r w:rsidRPr="00D07A8C">
        <w:rPr>
          <w:rFonts w:asciiTheme="minorHAnsi" w:hAnsiTheme="minorHAnsi" w:cstheme="minorHAnsi"/>
          <w:sz w:val="22"/>
          <w:szCs w:val="22"/>
          <w:lang w:eastAsia="en-US"/>
        </w:rPr>
        <w:t xml:space="preserve">Pokazatelji učinka: sudjelovanje učenika osnovnih  škola na županijskoj, međužupanijskoj i državnoj razini natjecanja. </w:t>
      </w:r>
    </w:p>
    <w:p w14:paraId="77E6BC44" w14:textId="1B83E155" w:rsidR="00322E15" w:rsidRPr="00D07A8C" w:rsidRDefault="00186B2B" w:rsidP="00E8040C">
      <w:pPr>
        <w:spacing w:line="360" w:lineRule="auto"/>
        <w:jc w:val="both"/>
        <w:rPr>
          <w:rFonts w:asciiTheme="minorHAnsi" w:hAnsiTheme="minorHAnsi" w:cstheme="minorHAnsi"/>
          <w:color w:val="FF0000"/>
          <w:sz w:val="22"/>
          <w:szCs w:val="22"/>
          <w:lang w:eastAsia="en-US"/>
        </w:rPr>
      </w:pPr>
      <w:r w:rsidRPr="00D07A8C">
        <w:rPr>
          <w:rFonts w:asciiTheme="minorHAnsi" w:hAnsiTheme="minorHAnsi" w:cstheme="minorHAnsi"/>
          <w:sz w:val="22"/>
          <w:szCs w:val="22"/>
          <w:lang w:eastAsia="en-US"/>
        </w:rPr>
        <w:t xml:space="preserve">Pokazatelji rezultata: Domaćini  županijskog natjecanja u školskoj godini 2021./2022. iz engleskog jezika. </w:t>
      </w:r>
    </w:p>
    <w:p w14:paraId="69D17662" w14:textId="77777777" w:rsidR="00322E15" w:rsidRPr="00D07A8C" w:rsidRDefault="00322E15" w:rsidP="00322E15">
      <w:pPr>
        <w:spacing w:line="360" w:lineRule="auto"/>
        <w:rPr>
          <w:rFonts w:asciiTheme="minorHAnsi" w:hAnsiTheme="minorHAnsi" w:cstheme="minorHAnsi"/>
          <w:b/>
          <w:bCs/>
          <w:color w:val="000000"/>
          <w:sz w:val="22"/>
          <w:szCs w:val="22"/>
        </w:rPr>
      </w:pPr>
      <w:r w:rsidRPr="00D07A8C">
        <w:rPr>
          <w:rFonts w:asciiTheme="minorHAnsi" w:hAnsiTheme="minorHAnsi" w:cstheme="minorHAnsi"/>
          <w:b/>
          <w:bCs/>
          <w:color w:val="000000"/>
          <w:sz w:val="22"/>
          <w:szCs w:val="22"/>
        </w:rPr>
        <w:t>Tekući projekt T100012 Oprema škola</w:t>
      </w:r>
      <w:r w:rsidRPr="00D07A8C">
        <w:rPr>
          <w:rFonts w:asciiTheme="minorHAnsi" w:hAnsiTheme="minorHAnsi" w:cstheme="minorHAnsi"/>
          <w:sz w:val="22"/>
          <w:szCs w:val="22"/>
        </w:rPr>
        <w:t xml:space="preserve"> </w:t>
      </w:r>
    </w:p>
    <w:p w14:paraId="7EE21993" w14:textId="7DFD723D" w:rsidR="00C63C1B" w:rsidRPr="00D07A8C" w:rsidRDefault="00C63C1B" w:rsidP="00C63C1B">
      <w:pPr>
        <w:spacing w:line="360" w:lineRule="auto"/>
        <w:jc w:val="both"/>
        <w:rPr>
          <w:rFonts w:asciiTheme="minorHAnsi" w:hAnsiTheme="minorHAnsi" w:cstheme="minorHAnsi"/>
          <w:sz w:val="22"/>
          <w:szCs w:val="22"/>
          <w:lang w:eastAsia="en-US"/>
        </w:rPr>
      </w:pPr>
      <w:r w:rsidRPr="00D07A8C">
        <w:rPr>
          <w:rFonts w:asciiTheme="minorHAnsi" w:hAnsiTheme="minorHAnsi" w:cstheme="minorHAnsi"/>
          <w:bCs/>
          <w:color w:val="000000"/>
          <w:sz w:val="22"/>
          <w:szCs w:val="22"/>
        </w:rPr>
        <w:t xml:space="preserve">Sredstva po ovom projektu za 2023. planirana su </w:t>
      </w:r>
      <w:r w:rsidR="00D76224" w:rsidRPr="00D07A8C">
        <w:rPr>
          <w:rFonts w:asciiTheme="minorHAnsi" w:hAnsiTheme="minorHAnsi" w:cstheme="minorHAnsi"/>
          <w:bCs/>
          <w:color w:val="000000"/>
          <w:sz w:val="22"/>
          <w:szCs w:val="22"/>
        </w:rPr>
        <w:t xml:space="preserve"> u iznosu 13.600</w:t>
      </w:r>
      <w:r w:rsidRPr="00D07A8C">
        <w:rPr>
          <w:rFonts w:asciiTheme="minorHAnsi" w:hAnsiTheme="minorHAnsi" w:cstheme="minorHAnsi"/>
          <w:bCs/>
          <w:color w:val="000000"/>
          <w:sz w:val="22"/>
          <w:szCs w:val="22"/>
        </w:rPr>
        <w:t xml:space="preserve"> € i odnose  se zna opremanje učionica i ostalih prostorija u obliku namještaja i nast</w:t>
      </w:r>
      <w:r w:rsidR="00857F5A" w:rsidRPr="00D07A8C">
        <w:rPr>
          <w:rFonts w:asciiTheme="minorHAnsi" w:hAnsiTheme="minorHAnsi" w:cstheme="minorHAnsi"/>
          <w:bCs/>
          <w:color w:val="000000"/>
          <w:sz w:val="22"/>
          <w:szCs w:val="22"/>
        </w:rPr>
        <w:t>avnih pomagala s</w:t>
      </w:r>
      <w:r w:rsidRPr="00D07A8C">
        <w:rPr>
          <w:rFonts w:asciiTheme="minorHAnsi" w:hAnsiTheme="minorHAnsi" w:cstheme="minorHAnsi"/>
          <w:sz w:val="22"/>
          <w:szCs w:val="22"/>
          <w:lang w:eastAsia="en-US"/>
        </w:rPr>
        <w:t xml:space="preserve">ukladno potrebama i dotrajalosti opreme se obnavlja informatička oprema, audio-vizualna oprema, opremanje stručnih kabineta. </w:t>
      </w:r>
      <w:r w:rsidR="00857F5A" w:rsidRPr="00D07A8C">
        <w:rPr>
          <w:rFonts w:asciiTheme="minorHAnsi" w:hAnsiTheme="minorHAnsi" w:cstheme="minorHAnsi"/>
          <w:bCs/>
          <w:color w:val="000000"/>
          <w:sz w:val="22"/>
          <w:szCs w:val="22"/>
        </w:rPr>
        <w:t xml:space="preserve">Za 2024. i 2025. planirani </w:t>
      </w:r>
      <w:r w:rsidRPr="00D07A8C">
        <w:rPr>
          <w:rFonts w:asciiTheme="minorHAnsi" w:hAnsiTheme="minorHAnsi" w:cstheme="minorHAnsi"/>
          <w:bCs/>
          <w:color w:val="000000"/>
          <w:sz w:val="22"/>
          <w:szCs w:val="22"/>
        </w:rPr>
        <w:t xml:space="preserve"> su</w:t>
      </w:r>
      <w:r w:rsidR="00857F5A" w:rsidRPr="00D07A8C">
        <w:rPr>
          <w:rFonts w:asciiTheme="minorHAnsi" w:hAnsiTheme="minorHAnsi" w:cstheme="minorHAnsi"/>
          <w:bCs/>
          <w:color w:val="000000"/>
          <w:sz w:val="22"/>
          <w:szCs w:val="22"/>
        </w:rPr>
        <w:t xml:space="preserve"> rashodi</w:t>
      </w:r>
      <w:r w:rsidR="00D76224" w:rsidRPr="00D07A8C">
        <w:rPr>
          <w:rFonts w:asciiTheme="minorHAnsi" w:hAnsiTheme="minorHAnsi" w:cstheme="minorHAnsi"/>
          <w:bCs/>
          <w:color w:val="000000"/>
          <w:sz w:val="22"/>
          <w:szCs w:val="22"/>
        </w:rPr>
        <w:t xml:space="preserve"> u iznosu od 11.600</w:t>
      </w:r>
      <w:r w:rsidRPr="00D07A8C">
        <w:rPr>
          <w:rFonts w:asciiTheme="minorHAnsi" w:hAnsiTheme="minorHAnsi" w:cstheme="minorHAnsi"/>
          <w:bCs/>
          <w:color w:val="000000"/>
          <w:sz w:val="22"/>
          <w:szCs w:val="22"/>
        </w:rPr>
        <w:t xml:space="preserve"> eura.</w:t>
      </w:r>
    </w:p>
    <w:p w14:paraId="42FC18A2" w14:textId="77777777" w:rsidR="00C63C1B" w:rsidRPr="00D07A8C" w:rsidRDefault="00C63C1B" w:rsidP="00C63C1B">
      <w:pPr>
        <w:spacing w:line="360" w:lineRule="auto"/>
        <w:rPr>
          <w:rFonts w:asciiTheme="minorHAnsi" w:hAnsiTheme="minorHAnsi" w:cstheme="minorHAnsi"/>
          <w:bCs/>
          <w:color w:val="000000"/>
          <w:sz w:val="22"/>
          <w:szCs w:val="22"/>
        </w:rPr>
      </w:pPr>
      <w:r w:rsidRPr="00D07A8C">
        <w:rPr>
          <w:rFonts w:asciiTheme="minorHAnsi" w:hAnsiTheme="minorHAnsi" w:cstheme="minorHAnsi"/>
          <w:bCs/>
          <w:color w:val="000000"/>
          <w:sz w:val="22"/>
          <w:szCs w:val="22"/>
        </w:rPr>
        <w:t xml:space="preserve">Izvor financiranja: vlastiti prihodi , prihodi za posebnu namjenu, donacije, pomoći </w:t>
      </w:r>
    </w:p>
    <w:p w14:paraId="5C49DEFC" w14:textId="7C6114B1" w:rsidR="00C63C1B" w:rsidRPr="00D07A8C" w:rsidRDefault="00C63C1B" w:rsidP="00C63C1B">
      <w:pPr>
        <w:spacing w:line="360" w:lineRule="auto"/>
        <w:rPr>
          <w:rFonts w:asciiTheme="minorHAnsi" w:hAnsiTheme="minorHAnsi" w:cstheme="minorHAnsi"/>
          <w:bCs/>
          <w:color w:val="000000"/>
          <w:sz w:val="22"/>
          <w:szCs w:val="22"/>
        </w:rPr>
      </w:pPr>
      <w:r w:rsidRPr="00D07A8C">
        <w:rPr>
          <w:rFonts w:asciiTheme="minorHAnsi" w:hAnsiTheme="minorHAnsi" w:cstheme="minorHAnsi"/>
          <w:bCs/>
          <w:color w:val="000000"/>
          <w:sz w:val="22"/>
          <w:szCs w:val="22"/>
        </w:rPr>
        <w:t>Cilj : povećanje informatičke pismenosti i dostupnosti novih tehnologija</w:t>
      </w:r>
      <w:r w:rsidR="00857F5A" w:rsidRPr="00D07A8C">
        <w:rPr>
          <w:rFonts w:asciiTheme="minorHAnsi" w:hAnsiTheme="minorHAnsi" w:cstheme="minorHAnsi"/>
          <w:bCs/>
          <w:color w:val="000000"/>
          <w:sz w:val="22"/>
          <w:szCs w:val="22"/>
        </w:rPr>
        <w:t>, usp</w:t>
      </w:r>
      <w:r w:rsidRPr="00D07A8C">
        <w:rPr>
          <w:rFonts w:asciiTheme="minorHAnsi" w:hAnsiTheme="minorHAnsi" w:cstheme="minorHAnsi"/>
          <w:bCs/>
          <w:color w:val="000000"/>
          <w:sz w:val="22"/>
          <w:szCs w:val="22"/>
        </w:rPr>
        <w:t>jesi na sportskim natjecanjima</w:t>
      </w:r>
    </w:p>
    <w:p w14:paraId="18FC451D" w14:textId="6DF89416" w:rsidR="00C63C1B" w:rsidRPr="00D07A8C" w:rsidRDefault="00C63C1B" w:rsidP="00C63C1B">
      <w:pPr>
        <w:spacing w:line="360" w:lineRule="auto"/>
        <w:rPr>
          <w:rFonts w:asciiTheme="minorHAnsi" w:hAnsiTheme="minorHAnsi" w:cstheme="minorHAnsi"/>
          <w:bCs/>
          <w:color w:val="000000"/>
          <w:sz w:val="22"/>
          <w:szCs w:val="22"/>
        </w:rPr>
      </w:pPr>
      <w:r w:rsidRPr="00D07A8C">
        <w:rPr>
          <w:rFonts w:asciiTheme="minorHAnsi" w:hAnsiTheme="minorHAnsi" w:cstheme="minorHAnsi"/>
          <w:bCs/>
          <w:color w:val="000000"/>
          <w:sz w:val="22"/>
          <w:szCs w:val="22"/>
        </w:rPr>
        <w:t>Aktivnost: razni projekti bazirani na korištenju informatičke opreme, usvajanje novih sportskih vještina korištenjem nove sportske opreme</w:t>
      </w:r>
    </w:p>
    <w:p w14:paraId="20F41BAA" w14:textId="257C18E8" w:rsidR="00C63C1B" w:rsidRPr="00D07A8C" w:rsidRDefault="00C63C1B" w:rsidP="00C63C1B">
      <w:pPr>
        <w:spacing w:line="360" w:lineRule="auto"/>
        <w:jc w:val="both"/>
        <w:rPr>
          <w:rFonts w:asciiTheme="minorHAnsi" w:hAnsiTheme="minorHAnsi" w:cstheme="minorHAnsi"/>
          <w:sz w:val="22"/>
          <w:szCs w:val="22"/>
          <w:lang w:eastAsia="en-US"/>
        </w:rPr>
      </w:pPr>
      <w:r w:rsidRPr="00D07A8C">
        <w:rPr>
          <w:rFonts w:asciiTheme="minorHAnsi" w:hAnsiTheme="minorHAnsi" w:cstheme="minorHAnsi"/>
          <w:sz w:val="22"/>
          <w:szCs w:val="22"/>
          <w:lang w:eastAsia="en-US"/>
        </w:rPr>
        <w:t>Pokazatelji uspješnosti:</w:t>
      </w:r>
      <w:r w:rsidR="00E8040C" w:rsidRPr="00D07A8C">
        <w:rPr>
          <w:rFonts w:asciiTheme="minorHAnsi" w:hAnsiTheme="minorHAnsi" w:cstheme="minorHAnsi"/>
          <w:sz w:val="22"/>
          <w:szCs w:val="22"/>
          <w:lang w:eastAsia="en-US"/>
        </w:rPr>
        <w:t xml:space="preserve"> </w:t>
      </w:r>
      <w:r w:rsidR="00C51DD1" w:rsidRPr="00D07A8C">
        <w:rPr>
          <w:rFonts w:asciiTheme="minorHAnsi" w:hAnsiTheme="minorHAnsi" w:cstheme="minorHAnsi"/>
          <w:sz w:val="22"/>
          <w:szCs w:val="22"/>
          <w:lang w:eastAsia="en-US"/>
        </w:rPr>
        <w:t xml:space="preserve">osvajanje nagrada na raznim natjecanjima </w:t>
      </w:r>
    </w:p>
    <w:p w14:paraId="4FD61017" w14:textId="77777777" w:rsidR="00C63C1B" w:rsidRPr="00D07A8C" w:rsidRDefault="00C63C1B" w:rsidP="00C63C1B">
      <w:pPr>
        <w:spacing w:line="360" w:lineRule="auto"/>
        <w:jc w:val="both"/>
        <w:rPr>
          <w:rFonts w:asciiTheme="minorHAnsi" w:hAnsiTheme="minorHAnsi" w:cstheme="minorHAnsi"/>
          <w:sz w:val="22"/>
          <w:szCs w:val="22"/>
          <w:lang w:eastAsia="en-US"/>
        </w:rPr>
      </w:pPr>
      <w:r w:rsidRPr="00D07A8C">
        <w:rPr>
          <w:rFonts w:asciiTheme="minorHAnsi" w:hAnsiTheme="minorHAnsi" w:cstheme="minorHAnsi"/>
          <w:sz w:val="22"/>
          <w:szCs w:val="22"/>
          <w:lang w:eastAsia="en-US"/>
        </w:rPr>
        <w:t>Pokazatelji učinka: poboljšanje kvalitete izvođenja nastave</w:t>
      </w:r>
    </w:p>
    <w:p w14:paraId="62341932" w14:textId="77777777" w:rsidR="00C63C1B" w:rsidRPr="00D07A8C" w:rsidRDefault="00C63C1B" w:rsidP="00C63C1B">
      <w:pPr>
        <w:spacing w:line="360" w:lineRule="auto"/>
        <w:jc w:val="both"/>
        <w:rPr>
          <w:rFonts w:asciiTheme="minorHAnsi" w:hAnsiTheme="minorHAnsi" w:cstheme="minorHAnsi"/>
          <w:sz w:val="22"/>
          <w:szCs w:val="22"/>
          <w:lang w:eastAsia="en-US"/>
        </w:rPr>
      </w:pPr>
      <w:r w:rsidRPr="00D07A8C">
        <w:rPr>
          <w:rFonts w:asciiTheme="minorHAnsi" w:hAnsiTheme="minorHAnsi" w:cstheme="minorHAnsi"/>
          <w:sz w:val="22"/>
          <w:szCs w:val="22"/>
          <w:lang w:eastAsia="en-US"/>
        </w:rPr>
        <w:t>Pokazatelji rezultata: ulaganja u školske objekte sukladno pedagoškom standardu i potrebama škola te sve suvremenijim pristupom školovanja.</w:t>
      </w:r>
    </w:p>
    <w:p w14:paraId="24FEA599" w14:textId="6AFA388E" w:rsidR="00186B2B" w:rsidRPr="00D07A8C" w:rsidRDefault="007D20AA" w:rsidP="00186B2B">
      <w:pPr>
        <w:spacing w:line="360" w:lineRule="auto"/>
        <w:jc w:val="both"/>
        <w:rPr>
          <w:rFonts w:asciiTheme="minorHAnsi" w:hAnsiTheme="minorHAnsi" w:cstheme="minorHAnsi"/>
          <w:bCs/>
          <w:color w:val="000000"/>
          <w:sz w:val="22"/>
          <w:szCs w:val="22"/>
        </w:rPr>
      </w:pPr>
      <w:r>
        <w:rPr>
          <w:rFonts w:asciiTheme="minorHAnsi" w:hAnsiTheme="minorHAnsi" w:cstheme="minorHAnsi"/>
          <w:b/>
          <w:bCs/>
          <w:color w:val="000000"/>
          <w:sz w:val="22"/>
          <w:szCs w:val="22"/>
        </w:rPr>
        <w:t>Tekući projekt T10001</w:t>
      </w:r>
      <w:r w:rsidR="00186B2B" w:rsidRPr="00D07A8C">
        <w:rPr>
          <w:rFonts w:asciiTheme="minorHAnsi" w:hAnsiTheme="minorHAnsi" w:cstheme="minorHAnsi"/>
          <w:b/>
          <w:bCs/>
          <w:color w:val="000000"/>
          <w:sz w:val="22"/>
          <w:szCs w:val="22"/>
        </w:rPr>
        <w:t>7 Međunarodna suradnja</w:t>
      </w:r>
      <w:r w:rsidR="00186B2B" w:rsidRPr="00D07A8C">
        <w:rPr>
          <w:rFonts w:asciiTheme="minorHAnsi" w:hAnsiTheme="minorHAnsi" w:cstheme="minorHAnsi"/>
          <w:bCs/>
          <w:color w:val="000000"/>
          <w:sz w:val="22"/>
          <w:szCs w:val="22"/>
        </w:rPr>
        <w:t xml:space="preserve"> </w:t>
      </w:r>
    </w:p>
    <w:p w14:paraId="5823A05E" w14:textId="77777777" w:rsidR="00186B2B" w:rsidRPr="00D07A8C" w:rsidRDefault="00186B2B" w:rsidP="00186B2B">
      <w:pPr>
        <w:spacing w:line="360" w:lineRule="auto"/>
        <w:jc w:val="both"/>
        <w:rPr>
          <w:rFonts w:asciiTheme="minorHAnsi" w:hAnsiTheme="minorHAnsi" w:cstheme="minorHAnsi"/>
          <w:sz w:val="22"/>
          <w:szCs w:val="22"/>
          <w:lang w:eastAsia="en-US"/>
        </w:rPr>
      </w:pPr>
      <w:r w:rsidRPr="00D07A8C">
        <w:rPr>
          <w:rFonts w:asciiTheme="minorHAnsi" w:hAnsiTheme="minorHAnsi" w:cstheme="minorHAnsi"/>
          <w:sz w:val="22"/>
          <w:szCs w:val="22"/>
          <w:lang w:eastAsia="en-US"/>
        </w:rPr>
        <w:t>Programi međunarodne suradnje učenika osnovnih s vršnjacima iz inozemstva.</w:t>
      </w:r>
    </w:p>
    <w:p w14:paraId="69CC226B" w14:textId="77777777" w:rsidR="00186B2B" w:rsidRPr="00D07A8C" w:rsidRDefault="00186B2B" w:rsidP="00186B2B">
      <w:pPr>
        <w:spacing w:line="360" w:lineRule="auto"/>
        <w:jc w:val="both"/>
        <w:rPr>
          <w:rFonts w:asciiTheme="minorHAnsi" w:hAnsiTheme="minorHAnsi" w:cstheme="minorHAnsi"/>
          <w:sz w:val="22"/>
          <w:szCs w:val="22"/>
          <w:lang w:eastAsia="en-US"/>
        </w:rPr>
      </w:pPr>
      <w:r w:rsidRPr="00D07A8C">
        <w:rPr>
          <w:rFonts w:asciiTheme="minorHAnsi" w:hAnsiTheme="minorHAnsi" w:cstheme="minorHAnsi"/>
          <w:sz w:val="22"/>
          <w:szCs w:val="22"/>
          <w:lang w:eastAsia="en-US"/>
        </w:rPr>
        <w:t xml:space="preserve">Međunarodnu suradnju učenika osnovnih škola  </w:t>
      </w:r>
      <w:r w:rsidRPr="00D07A8C">
        <w:rPr>
          <w:rFonts w:asciiTheme="minorHAnsi" w:hAnsiTheme="minorHAnsi" w:cstheme="minorHAnsi"/>
          <w:bCs/>
          <w:color w:val="000000"/>
          <w:sz w:val="22"/>
          <w:szCs w:val="22"/>
        </w:rPr>
        <w:t>planira se u iznosu 1.000 € za</w:t>
      </w:r>
      <w:r w:rsidRPr="00D07A8C">
        <w:rPr>
          <w:rFonts w:asciiTheme="minorHAnsi" w:hAnsiTheme="minorHAnsi" w:cstheme="minorHAnsi"/>
          <w:sz w:val="22"/>
          <w:szCs w:val="22"/>
          <w:lang w:eastAsia="en-US"/>
        </w:rPr>
        <w:t xml:space="preserve"> </w:t>
      </w:r>
      <w:r w:rsidRPr="00D07A8C">
        <w:rPr>
          <w:rFonts w:asciiTheme="minorHAnsi" w:hAnsiTheme="minorHAnsi" w:cstheme="minorHAnsi"/>
          <w:bCs/>
          <w:color w:val="000000"/>
          <w:sz w:val="22"/>
          <w:szCs w:val="22"/>
        </w:rPr>
        <w:t xml:space="preserve">troškove suradnje sa školom iz Nove Bile . Opći cilj je </w:t>
      </w:r>
      <w:r w:rsidRPr="00D07A8C">
        <w:rPr>
          <w:rFonts w:asciiTheme="minorHAnsi" w:hAnsiTheme="minorHAnsi" w:cstheme="minorHAnsi"/>
          <w:sz w:val="22"/>
          <w:szCs w:val="22"/>
          <w:lang w:eastAsia="en-US"/>
        </w:rPr>
        <w:t>zadržavanje postojećih standarda u školstvu, poticanje novih projekata i aktivnosti, te osiguranje uvjeta za unaprjeđenje kvalitete  života djece i mladeži. Posebni cilj je povezivanje  škole sa školama u inozemstvu s ciljem razmjene iskustava, promicanje kulture i običaja Zagrebačke županije i razvoj multikulturalnosti.</w:t>
      </w:r>
    </w:p>
    <w:p w14:paraId="57514EC4" w14:textId="62EC4DC7" w:rsidR="00186B2B" w:rsidRPr="00D07A8C" w:rsidRDefault="00186B2B" w:rsidP="00186B2B">
      <w:pPr>
        <w:spacing w:line="360" w:lineRule="auto"/>
        <w:rPr>
          <w:rFonts w:asciiTheme="minorHAnsi" w:hAnsiTheme="minorHAnsi" w:cstheme="minorHAnsi"/>
          <w:bCs/>
          <w:color w:val="000000"/>
          <w:sz w:val="22"/>
          <w:szCs w:val="22"/>
        </w:rPr>
      </w:pPr>
      <w:r w:rsidRPr="00D07A8C">
        <w:rPr>
          <w:rFonts w:asciiTheme="minorHAnsi" w:hAnsiTheme="minorHAnsi" w:cstheme="minorHAnsi"/>
          <w:bCs/>
          <w:color w:val="000000"/>
          <w:sz w:val="22"/>
          <w:szCs w:val="22"/>
        </w:rPr>
        <w:t>Izvor financiranja: Pomoći</w:t>
      </w:r>
      <w:r w:rsidR="00D07A8C" w:rsidRPr="00D07A8C">
        <w:rPr>
          <w:rFonts w:asciiTheme="minorHAnsi" w:hAnsiTheme="minorHAnsi" w:cstheme="minorHAnsi"/>
          <w:bCs/>
          <w:color w:val="000000"/>
          <w:sz w:val="22"/>
          <w:szCs w:val="22"/>
        </w:rPr>
        <w:t xml:space="preserve"> (MZO)</w:t>
      </w:r>
    </w:p>
    <w:p w14:paraId="6547A49F" w14:textId="77777777" w:rsidR="00186B2B" w:rsidRPr="00D07A8C" w:rsidRDefault="00186B2B" w:rsidP="00186B2B">
      <w:pPr>
        <w:spacing w:line="360" w:lineRule="auto"/>
        <w:rPr>
          <w:rFonts w:asciiTheme="minorHAnsi" w:hAnsiTheme="minorHAnsi" w:cstheme="minorHAnsi"/>
          <w:bCs/>
          <w:color w:val="000000"/>
          <w:sz w:val="22"/>
          <w:szCs w:val="22"/>
        </w:rPr>
      </w:pPr>
      <w:r w:rsidRPr="00D07A8C">
        <w:rPr>
          <w:rFonts w:asciiTheme="minorHAnsi" w:hAnsiTheme="minorHAnsi" w:cstheme="minorHAnsi"/>
          <w:bCs/>
          <w:color w:val="000000"/>
          <w:sz w:val="22"/>
          <w:szCs w:val="22"/>
        </w:rPr>
        <w:t>Cilj : razvijanje STEAM  kompetencije , promicanje digitalnih kompetencija , poticanje kreativnosti i mašte</w:t>
      </w:r>
    </w:p>
    <w:p w14:paraId="0883456D" w14:textId="77777777" w:rsidR="00186B2B" w:rsidRPr="00D07A8C" w:rsidRDefault="00186B2B" w:rsidP="00186B2B">
      <w:pPr>
        <w:spacing w:line="360" w:lineRule="auto"/>
        <w:rPr>
          <w:rFonts w:asciiTheme="minorHAnsi" w:hAnsiTheme="minorHAnsi" w:cstheme="minorHAnsi"/>
          <w:bCs/>
          <w:color w:val="000000"/>
          <w:sz w:val="22"/>
          <w:szCs w:val="22"/>
        </w:rPr>
      </w:pPr>
      <w:r w:rsidRPr="00D07A8C">
        <w:rPr>
          <w:rFonts w:asciiTheme="minorHAnsi" w:hAnsiTheme="minorHAnsi" w:cstheme="minorHAnsi"/>
          <w:bCs/>
          <w:color w:val="000000"/>
          <w:sz w:val="22"/>
          <w:szCs w:val="22"/>
        </w:rPr>
        <w:t>Aktivnosti: posjete, sudjelovanje na  međunarodnom skupu, razmjena učenika i učenica</w:t>
      </w:r>
    </w:p>
    <w:p w14:paraId="2F0B1C06" w14:textId="08E04B81" w:rsidR="00186B2B" w:rsidRPr="00D07A8C" w:rsidRDefault="00186B2B" w:rsidP="00186B2B">
      <w:pPr>
        <w:spacing w:line="360" w:lineRule="auto"/>
        <w:jc w:val="both"/>
        <w:rPr>
          <w:rFonts w:asciiTheme="minorHAnsi" w:hAnsiTheme="minorHAnsi" w:cstheme="minorHAnsi"/>
          <w:sz w:val="22"/>
          <w:szCs w:val="22"/>
          <w:lang w:eastAsia="en-US"/>
        </w:rPr>
      </w:pPr>
      <w:r w:rsidRPr="00D07A8C">
        <w:rPr>
          <w:rFonts w:asciiTheme="minorHAnsi" w:hAnsiTheme="minorHAnsi" w:cstheme="minorHAnsi"/>
          <w:sz w:val="22"/>
          <w:szCs w:val="22"/>
          <w:lang w:eastAsia="en-US"/>
        </w:rPr>
        <w:t xml:space="preserve"> Pokazatelji uspješnosti:</w:t>
      </w:r>
      <w:r w:rsidR="00355091" w:rsidRPr="00D07A8C">
        <w:rPr>
          <w:rFonts w:asciiTheme="minorHAnsi" w:hAnsiTheme="minorHAnsi" w:cstheme="minorHAnsi"/>
          <w:sz w:val="22"/>
          <w:szCs w:val="22"/>
          <w:lang w:eastAsia="en-US"/>
        </w:rPr>
        <w:t xml:space="preserve"> velika angažiranost broja učenika, povećanje međunarodnih projekata</w:t>
      </w:r>
    </w:p>
    <w:p w14:paraId="583ED936" w14:textId="77777777" w:rsidR="00186B2B" w:rsidRPr="00D07A8C" w:rsidRDefault="00186B2B" w:rsidP="00186B2B">
      <w:pPr>
        <w:spacing w:line="360" w:lineRule="auto"/>
        <w:jc w:val="both"/>
        <w:rPr>
          <w:rFonts w:asciiTheme="minorHAnsi" w:hAnsiTheme="minorHAnsi" w:cstheme="minorHAnsi"/>
          <w:sz w:val="22"/>
          <w:szCs w:val="22"/>
          <w:lang w:eastAsia="en-US"/>
        </w:rPr>
      </w:pPr>
      <w:r w:rsidRPr="00D07A8C">
        <w:rPr>
          <w:rFonts w:asciiTheme="minorHAnsi" w:hAnsiTheme="minorHAnsi" w:cstheme="minorHAnsi"/>
          <w:sz w:val="22"/>
          <w:szCs w:val="22"/>
          <w:lang w:eastAsia="en-US"/>
        </w:rPr>
        <w:t xml:space="preserve"> Pokazatelji učinka: podignuta razina kvalitete odgoja i obrazovanja u školi</w:t>
      </w:r>
    </w:p>
    <w:p w14:paraId="7E1FCDF2" w14:textId="4BE86214" w:rsidR="00186B2B" w:rsidRPr="00D07A8C" w:rsidRDefault="00186B2B" w:rsidP="00186B2B">
      <w:pPr>
        <w:spacing w:line="360" w:lineRule="auto"/>
        <w:jc w:val="both"/>
        <w:rPr>
          <w:rFonts w:asciiTheme="minorHAnsi" w:hAnsiTheme="minorHAnsi" w:cstheme="minorHAnsi"/>
          <w:sz w:val="22"/>
          <w:szCs w:val="22"/>
          <w:lang w:eastAsia="en-US"/>
        </w:rPr>
      </w:pPr>
      <w:r w:rsidRPr="00D07A8C">
        <w:rPr>
          <w:rFonts w:asciiTheme="minorHAnsi" w:hAnsiTheme="minorHAnsi" w:cstheme="minorHAnsi"/>
          <w:sz w:val="22"/>
          <w:szCs w:val="22"/>
          <w:lang w:eastAsia="en-US"/>
        </w:rPr>
        <w:t xml:space="preserve"> Pokazatelji rezultata: Suradnja i razbijanje jezičnih barijera kroz projekte koji će se realizirati u budućnosti</w:t>
      </w:r>
      <w:r w:rsidR="00857F5A" w:rsidRPr="00D07A8C">
        <w:rPr>
          <w:rFonts w:asciiTheme="minorHAnsi" w:hAnsiTheme="minorHAnsi" w:cstheme="minorHAnsi"/>
          <w:sz w:val="22"/>
          <w:szCs w:val="22"/>
          <w:lang w:eastAsia="en-US"/>
        </w:rPr>
        <w:t>.</w:t>
      </w:r>
    </w:p>
    <w:p w14:paraId="2D07683E" w14:textId="178A2654" w:rsidR="00857F5A" w:rsidRPr="00D07A8C" w:rsidRDefault="00857F5A" w:rsidP="00186B2B">
      <w:pPr>
        <w:spacing w:line="360" w:lineRule="auto"/>
        <w:jc w:val="both"/>
        <w:rPr>
          <w:rFonts w:asciiTheme="minorHAnsi" w:hAnsiTheme="minorHAnsi" w:cstheme="minorHAnsi"/>
          <w:b/>
          <w:sz w:val="22"/>
          <w:szCs w:val="22"/>
          <w:lang w:eastAsia="en-US"/>
        </w:rPr>
      </w:pPr>
      <w:r w:rsidRPr="00D07A8C">
        <w:rPr>
          <w:rFonts w:asciiTheme="minorHAnsi" w:hAnsiTheme="minorHAnsi" w:cstheme="minorHAnsi"/>
          <w:b/>
          <w:sz w:val="22"/>
          <w:szCs w:val="22"/>
          <w:lang w:eastAsia="en-US"/>
        </w:rPr>
        <w:t>Tekući projekt T100019 Prijevoz učenika s poteškoćama</w:t>
      </w:r>
    </w:p>
    <w:p w14:paraId="66B15B79" w14:textId="5A192274" w:rsidR="00D76224" w:rsidRPr="00D07A8C" w:rsidRDefault="00857F5A" w:rsidP="00186B2B">
      <w:pPr>
        <w:spacing w:line="360" w:lineRule="auto"/>
        <w:jc w:val="both"/>
        <w:rPr>
          <w:rFonts w:asciiTheme="minorHAnsi" w:hAnsiTheme="minorHAnsi" w:cstheme="minorHAnsi"/>
          <w:sz w:val="22"/>
          <w:szCs w:val="22"/>
          <w:lang w:eastAsia="en-US"/>
        </w:rPr>
      </w:pPr>
      <w:r w:rsidRPr="00D07A8C">
        <w:rPr>
          <w:rFonts w:asciiTheme="minorHAnsi" w:hAnsiTheme="minorHAnsi" w:cstheme="minorHAnsi"/>
          <w:sz w:val="22"/>
          <w:szCs w:val="22"/>
          <w:lang w:eastAsia="en-US"/>
        </w:rPr>
        <w:lastRenderedPageBreak/>
        <w:t>Izvor ovog projekta je MZO kao pomoć za troškove koji se refundiraj</w:t>
      </w:r>
      <w:r w:rsidR="00D76224" w:rsidRPr="00D07A8C">
        <w:rPr>
          <w:rFonts w:asciiTheme="minorHAnsi" w:hAnsiTheme="minorHAnsi" w:cstheme="minorHAnsi"/>
          <w:sz w:val="22"/>
          <w:szCs w:val="22"/>
          <w:lang w:eastAsia="en-US"/>
        </w:rPr>
        <w:t>u roditeljima za prijevoz djece i planirana je u iznosu od 200 eura. Za 2023. i projekcije 2024. i 2025.</w:t>
      </w:r>
    </w:p>
    <w:p w14:paraId="28E43A64" w14:textId="3236FBCD" w:rsidR="00857F5A" w:rsidRPr="00D07A8C" w:rsidRDefault="00857F5A" w:rsidP="00186B2B">
      <w:pPr>
        <w:spacing w:line="360" w:lineRule="auto"/>
        <w:jc w:val="both"/>
        <w:rPr>
          <w:rFonts w:asciiTheme="minorHAnsi" w:hAnsiTheme="minorHAnsi" w:cstheme="minorHAnsi"/>
          <w:sz w:val="22"/>
          <w:szCs w:val="22"/>
          <w:lang w:eastAsia="en-US"/>
        </w:rPr>
      </w:pPr>
      <w:r w:rsidRPr="00D07A8C">
        <w:rPr>
          <w:rFonts w:asciiTheme="minorHAnsi" w:hAnsiTheme="minorHAnsi" w:cstheme="minorHAnsi"/>
          <w:sz w:val="22"/>
          <w:szCs w:val="22"/>
          <w:lang w:eastAsia="en-US"/>
        </w:rPr>
        <w:t xml:space="preserve">Cilj: pomoći roditeljima </w:t>
      </w:r>
    </w:p>
    <w:p w14:paraId="0266C2E4" w14:textId="12F3DD6C" w:rsidR="00857F5A" w:rsidRPr="00D07A8C" w:rsidRDefault="00857F5A" w:rsidP="00186B2B">
      <w:pPr>
        <w:spacing w:line="360" w:lineRule="auto"/>
        <w:jc w:val="both"/>
        <w:rPr>
          <w:rFonts w:asciiTheme="minorHAnsi" w:hAnsiTheme="minorHAnsi" w:cstheme="minorHAnsi"/>
          <w:sz w:val="22"/>
          <w:szCs w:val="22"/>
          <w:lang w:eastAsia="en-US"/>
        </w:rPr>
      </w:pPr>
      <w:r w:rsidRPr="00D07A8C">
        <w:rPr>
          <w:rFonts w:asciiTheme="minorHAnsi" w:hAnsiTheme="minorHAnsi" w:cstheme="minorHAnsi"/>
          <w:sz w:val="22"/>
          <w:szCs w:val="22"/>
          <w:lang w:eastAsia="en-US"/>
        </w:rPr>
        <w:t>Aktivnost: informirati roditelje o korištenju prava</w:t>
      </w:r>
    </w:p>
    <w:p w14:paraId="30823ED1" w14:textId="471B6607" w:rsidR="00857F5A" w:rsidRPr="00D07A8C" w:rsidRDefault="00857F5A" w:rsidP="00186B2B">
      <w:pPr>
        <w:spacing w:line="360" w:lineRule="auto"/>
        <w:jc w:val="both"/>
        <w:rPr>
          <w:rFonts w:asciiTheme="minorHAnsi" w:hAnsiTheme="minorHAnsi" w:cstheme="minorHAnsi"/>
          <w:sz w:val="22"/>
          <w:szCs w:val="22"/>
          <w:lang w:eastAsia="en-US"/>
        </w:rPr>
      </w:pPr>
      <w:r w:rsidRPr="00D07A8C">
        <w:rPr>
          <w:rFonts w:asciiTheme="minorHAnsi" w:hAnsiTheme="minorHAnsi" w:cstheme="minorHAnsi"/>
          <w:sz w:val="22"/>
          <w:szCs w:val="22"/>
          <w:lang w:eastAsia="en-US"/>
        </w:rPr>
        <w:t xml:space="preserve">Pokazatelj uspješnost: </w:t>
      </w:r>
      <w:r w:rsidR="00D07A8C" w:rsidRPr="00D07A8C">
        <w:rPr>
          <w:rFonts w:asciiTheme="minorHAnsi" w:hAnsiTheme="minorHAnsi" w:cstheme="minorHAnsi"/>
          <w:sz w:val="22"/>
          <w:szCs w:val="22"/>
          <w:lang w:eastAsia="en-US"/>
        </w:rPr>
        <w:t>Pokrivanje troškova</w:t>
      </w:r>
    </w:p>
    <w:p w14:paraId="2C1419C2" w14:textId="62053E2E" w:rsidR="00D76224" w:rsidRPr="00D07A8C" w:rsidRDefault="00D76224" w:rsidP="00186B2B">
      <w:pPr>
        <w:spacing w:line="360" w:lineRule="auto"/>
        <w:jc w:val="both"/>
        <w:rPr>
          <w:rFonts w:asciiTheme="minorHAnsi" w:hAnsiTheme="minorHAnsi" w:cstheme="minorHAnsi"/>
          <w:sz w:val="22"/>
          <w:szCs w:val="22"/>
          <w:lang w:eastAsia="en-US"/>
        </w:rPr>
      </w:pPr>
      <w:r w:rsidRPr="00D07A8C">
        <w:rPr>
          <w:rFonts w:asciiTheme="minorHAnsi" w:hAnsiTheme="minorHAnsi" w:cstheme="minorHAnsi"/>
          <w:sz w:val="22"/>
          <w:szCs w:val="22"/>
          <w:lang w:eastAsia="en-US"/>
        </w:rPr>
        <w:t xml:space="preserve">Pokazatelj učinka : korištenje pomoći </w:t>
      </w:r>
    </w:p>
    <w:p w14:paraId="7E2F64EA" w14:textId="3CD5C76D" w:rsidR="00D76224" w:rsidRPr="00D07A8C" w:rsidRDefault="00D76224" w:rsidP="00186B2B">
      <w:pPr>
        <w:spacing w:line="360" w:lineRule="auto"/>
        <w:jc w:val="both"/>
        <w:rPr>
          <w:rFonts w:asciiTheme="minorHAnsi" w:hAnsiTheme="minorHAnsi" w:cstheme="minorHAnsi"/>
          <w:sz w:val="22"/>
          <w:szCs w:val="22"/>
          <w:lang w:eastAsia="en-US"/>
        </w:rPr>
      </w:pPr>
      <w:r w:rsidRPr="00D07A8C">
        <w:rPr>
          <w:rFonts w:asciiTheme="minorHAnsi" w:hAnsiTheme="minorHAnsi" w:cstheme="minorHAnsi"/>
          <w:sz w:val="22"/>
          <w:szCs w:val="22"/>
          <w:lang w:eastAsia="en-US"/>
        </w:rPr>
        <w:t>Pokazatelj rezultata : iskorištavanje mjere od dva potrebita roditelja.</w:t>
      </w:r>
    </w:p>
    <w:p w14:paraId="705087FF" w14:textId="3ED96F3B" w:rsidR="00D76224" w:rsidRPr="00D07A8C" w:rsidRDefault="00D76224" w:rsidP="00186B2B">
      <w:pPr>
        <w:spacing w:line="360" w:lineRule="auto"/>
        <w:jc w:val="both"/>
        <w:rPr>
          <w:rFonts w:asciiTheme="minorHAnsi" w:hAnsiTheme="minorHAnsi" w:cstheme="minorHAnsi"/>
          <w:b/>
          <w:sz w:val="22"/>
          <w:szCs w:val="22"/>
          <w:lang w:eastAsia="en-US"/>
        </w:rPr>
      </w:pPr>
    </w:p>
    <w:p w14:paraId="368CF510" w14:textId="5ACF9F3C" w:rsidR="00D76224" w:rsidRPr="00D07A8C" w:rsidRDefault="00D76224" w:rsidP="00186B2B">
      <w:pPr>
        <w:spacing w:line="360" w:lineRule="auto"/>
        <w:jc w:val="both"/>
        <w:rPr>
          <w:rFonts w:asciiTheme="minorHAnsi" w:hAnsiTheme="minorHAnsi" w:cstheme="minorHAnsi"/>
          <w:b/>
          <w:sz w:val="22"/>
          <w:szCs w:val="22"/>
          <w:lang w:eastAsia="en-US"/>
        </w:rPr>
      </w:pPr>
      <w:r w:rsidRPr="00D07A8C">
        <w:rPr>
          <w:rFonts w:asciiTheme="minorHAnsi" w:hAnsiTheme="minorHAnsi" w:cstheme="minorHAnsi"/>
          <w:b/>
          <w:sz w:val="22"/>
          <w:szCs w:val="22"/>
          <w:lang w:eastAsia="en-US"/>
        </w:rPr>
        <w:t xml:space="preserve">Tekući projekt T100020 Nabava udžbenika za učenike </w:t>
      </w:r>
    </w:p>
    <w:p w14:paraId="4A22ECE4" w14:textId="2CACC3A2" w:rsidR="00C51DD1" w:rsidRPr="00D07A8C" w:rsidRDefault="00C51DD1" w:rsidP="00186B2B">
      <w:pPr>
        <w:spacing w:line="360" w:lineRule="auto"/>
        <w:jc w:val="both"/>
        <w:rPr>
          <w:rFonts w:asciiTheme="minorHAnsi" w:hAnsiTheme="minorHAnsi" w:cstheme="minorHAnsi"/>
          <w:sz w:val="22"/>
          <w:szCs w:val="22"/>
          <w:lang w:eastAsia="en-US"/>
        </w:rPr>
      </w:pPr>
      <w:r w:rsidRPr="00D07A8C">
        <w:rPr>
          <w:rFonts w:asciiTheme="minorHAnsi" w:hAnsiTheme="minorHAnsi" w:cstheme="minorHAnsi"/>
          <w:sz w:val="22"/>
          <w:szCs w:val="22"/>
          <w:lang w:eastAsia="en-US"/>
        </w:rPr>
        <w:t>Sukladno članku 14. Zakona o udžbenicima i drugim obrazovnim materijalima za osnovnu i srednju školu sredstva za nabavu udžbenika i obvezne i izborne nastavane predmete učenicima osnovnih škole osigurane su u državnom proračunu. Iznos koji je planiran za 2023. i projekcije iznosi 42. 000 eura za udžbenike, radne udžbenike  i financira se iz Državnog proračuna a radne bilježnice su osigurane iz pomoći Grada Dugog Sela u iznosu od 48.000 eura.</w:t>
      </w:r>
    </w:p>
    <w:p w14:paraId="7AD9E5EE" w14:textId="4EEA5D38" w:rsidR="00C51DD1" w:rsidRPr="00D07A8C" w:rsidRDefault="00C51DD1" w:rsidP="00186B2B">
      <w:pPr>
        <w:spacing w:line="360" w:lineRule="auto"/>
        <w:jc w:val="both"/>
        <w:rPr>
          <w:rFonts w:asciiTheme="minorHAnsi" w:hAnsiTheme="minorHAnsi" w:cstheme="minorHAnsi"/>
          <w:sz w:val="22"/>
          <w:szCs w:val="22"/>
          <w:lang w:eastAsia="en-US"/>
        </w:rPr>
      </w:pPr>
      <w:r w:rsidRPr="00D07A8C">
        <w:rPr>
          <w:rFonts w:asciiTheme="minorHAnsi" w:hAnsiTheme="minorHAnsi" w:cstheme="minorHAnsi"/>
          <w:sz w:val="22"/>
          <w:szCs w:val="22"/>
          <w:lang w:eastAsia="en-US"/>
        </w:rPr>
        <w:t>Cilj: osigurav</w:t>
      </w:r>
      <w:r w:rsidR="00E8040C" w:rsidRPr="00D07A8C">
        <w:rPr>
          <w:rFonts w:asciiTheme="minorHAnsi" w:hAnsiTheme="minorHAnsi" w:cstheme="minorHAnsi"/>
          <w:sz w:val="22"/>
          <w:szCs w:val="22"/>
          <w:lang w:eastAsia="en-US"/>
        </w:rPr>
        <w:t>a</w:t>
      </w:r>
      <w:r w:rsidRPr="00D07A8C">
        <w:rPr>
          <w:rFonts w:asciiTheme="minorHAnsi" w:hAnsiTheme="minorHAnsi" w:cstheme="minorHAnsi"/>
          <w:sz w:val="22"/>
          <w:szCs w:val="22"/>
          <w:lang w:eastAsia="en-US"/>
        </w:rPr>
        <w:t>nje radnog materij</w:t>
      </w:r>
      <w:r w:rsidR="00E8040C" w:rsidRPr="00D07A8C">
        <w:rPr>
          <w:rFonts w:asciiTheme="minorHAnsi" w:hAnsiTheme="minorHAnsi" w:cstheme="minorHAnsi"/>
          <w:sz w:val="22"/>
          <w:szCs w:val="22"/>
          <w:lang w:eastAsia="en-US"/>
        </w:rPr>
        <w:t>a</w:t>
      </w:r>
      <w:r w:rsidRPr="00D07A8C">
        <w:rPr>
          <w:rFonts w:asciiTheme="minorHAnsi" w:hAnsiTheme="minorHAnsi" w:cstheme="minorHAnsi"/>
          <w:sz w:val="22"/>
          <w:szCs w:val="22"/>
          <w:lang w:eastAsia="en-US"/>
        </w:rPr>
        <w:t>la svim učenicima</w:t>
      </w:r>
    </w:p>
    <w:p w14:paraId="41609965" w14:textId="3048BA07" w:rsidR="00C51DD1" w:rsidRPr="00D07A8C" w:rsidRDefault="00C51DD1" w:rsidP="00186B2B">
      <w:pPr>
        <w:spacing w:line="360" w:lineRule="auto"/>
        <w:jc w:val="both"/>
        <w:rPr>
          <w:rFonts w:asciiTheme="minorHAnsi" w:hAnsiTheme="minorHAnsi" w:cstheme="minorHAnsi"/>
          <w:sz w:val="22"/>
          <w:szCs w:val="22"/>
          <w:lang w:eastAsia="en-US"/>
        </w:rPr>
      </w:pPr>
      <w:r w:rsidRPr="00D07A8C">
        <w:rPr>
          <w:rFonts w:asciiTheme="minorHAnsi" w:hAnsiTheme="minorHAnsi" w:cstheme="minorHAnsi"/>
          <w:sz w:val="22"/>
          <w:szCs w:val="22"/>
          <w:lang w:eastAsia="en-US"/>
        </w:rPr>
        <w:t>Aktivnost:</w:t>
      </w:r>
      <w:r w:rsidR="00E8040C" w:rsidRPr="00D07A8C">
        <w:rPr>
          <w:rFonts w:asciiTheme="minorHAnsi" w:hAnsiTheme="minorHAnsi" w:cstheme="minorHAnsi"/>
          <w:sz w:val="22"/>
          <w:szCs w:val="22"/>
          <w:lang w:eastAsia="en-US"/>
        </w:rPr>
        <w:t xml:space="preserve"> odabir, naručivanje i prim</w:t>
      </w:r>
      <w:r w:rsidRPr="00D07A8C">
        <w:rPr>
          <w:rFonts w:asciiTheme="minorHAnsi" w:hAnsiTheme="minorHAnsi" w:cstheme="minorHAnsi"/>
          <w:sz w:val="22"/>
          <w:szCs w:val="22"/>
          <w:lang w:eastAsia="en-US"/>
        </w:rPr>
        <w:t>opredaja svim učenicima škole pripadajuće udžbenike</w:t>
      </w:r>
    </w:p>
    <w:p w14:paraId="1D17A8E8" w14:textId="797298FF" w:rsidR="00C51DD1" w:rsidRPr="00D07A8C" w:rsidRDefault="00C51DD1" w:rsidP="00186B2B">
      <w:pPr>
        <w:spacing w:line="360" w:lineRule="auto"/>
        <w:jc w:val="both"/>
        <w:rPr>
          <w:rFonts w:asciiTheme="minorHAnsi" w:hAnsiTheme="minorHAnsi" w:cstheme="minorHAnsi"/>
          <w:sz w:val="22"/>
          <w:szCs w:val="22"/>
          <w:lang w:eastAsia="en-US"/>
        </w:rPr>
      </w:pPr>
      <w:r w:rsidRPr="00D07A8C">
        <w:rPr>
          <w:rFonts w:asciiTheme="minorHAnsi" w:hAnsiTheme="minorHAnsi" w:cstheme="minorHAnsi"/>
          <w:sz w:val="22"/>
          <w:szCs w:val="22"/>
          <w:lang w:eastAsia="en-US"/>
        </w:rPr>
        <w:t>Pokazatelji uspješnosti :</w:t>
      </w:r>
      <w:r w:rsidR="00E8040C" w:rsidRPr="00D07A8C">
        <w:rPr>
          <w:rFonts w:asciiTheme="minorHAnsi" w:hAnsiTheme="minorHAnsi" w:cstheme="minorHAnsi"/>
          <w:sz w:val="22"/>
          <w:szCs w:val="22"/>
          <w:lang w:eastAsia="en-US"/>
        </w:rPr>
        <w:t xml:space="preserve"> korištenje i savladavanje gradiva</w:t>
      </w:r>
    </w:p>
    <w:p w14:paraId="2A9B2E92" w14:textId="1DEF9011" w:rsidR="00E8040C" w:rsidRPr="00D07A8C" w:rsidRDefault="00E8040C" w:rsidP="00186B2B">
      <w:pPr>
        <w:spacing w:line="360" w:lineRule="auto"/>
        <w:jc w:val="both"/>
        <w:rPr>
          <w:rFonts w:asciiTheme="minorHAnsi" w:hAnsiTheme="minorHAnsi" w:cstheme="minorHAnsi"/>
          <w:sz w:val="22"/>
          <w:szCs w:val="22"/>
          <w:lang w:eastAsia="en-US"/>
        </w:rPr>
      </w:pPr>
      <w:r w:rsidRPr="00D07A8C">
        <w:rPr>
          <w:rFonts w:asciiTheme="minorHAnsi" w:hAnsiTheme="minorHAnsi" w:cstheme="minorHAnsi"/>
          <w:sz w:val="22"/>
          <w:szCs w:val="22"/>
          <w:lang w:eastAsia="en-US"/>
        </w:rPr>
        <w:t>Pokazatelj učinka: povećanje kvalitete procesa učenja i izvođenja nastave</w:t>
      </w:r>
    </w:p>
    <w:p w14:paraId="7FEE7CAD" w14:textId="79D23682" w:rsidR="00E8040C" w:rsidRPr="00D07A8C" w:rsidRDefault="00E8040C" w:rsidP="00186B2B">
      <w:pPr>
        <w:spacing w:line="360" w:lineRule="auto"/>
        <w:jc w:val="both"/>
        <w:rPr>
          <w:rFonts w:asciiTheme="minorHAnsi" w:hAnsiTheme="minorHAnsi" w:cstheme="minorHAnsi"/>
          <w:sz w:val="22"/>
          <w:szCs w:val="22"/>
          <w:lang w:eastAsia="en-US"/>
        </w:rPr>
      </w:pPr>
      <w:r w:rsidRPr="00D07A8C">
        <w:rPr>
          <w:rFonts w:asciiTheme="minorHAnsi" w:hAnsiTheme="minorHAnsi" w:cstheme="minorHAnsi"/>
          <w:sz w:val="22"/>
          <w:szCs w:val="22"/>
          <w:lang w:eastAsia="en-US"/>
        </w:rPr>
        <w:t>Pokazatelj rezultata: brojne nagrade najuspješnijih  učenika, upisi u željene srednje škole</w:t>
      </w:r>
    </w:p>
    <w:p w14:paraId="2FF623CD" w14:textId="4DFA2F80" w:rsidR="002D6ABA" w:rsidRPr="00D07A8C" w:rsidRDefault="002D6ABA" w:rsidP="002D6ABA">
      <w:pPr>
        <w:jc w:val="both"/>
        <w:rPr>
          <w:rFonts w:asciiTheme="minorHAnsi" w:hAnsiTheme="minorHAnsi" w:cstheme="minorHAnsi"/>
          <w:sz w:val="22"/>
          <w:szCs w:val="22"/>
        </w:rPr>
      </w:pPr>
    </w:p>
    <w:p w14:paraId="10C82D97" w14:textId="77777777" w:rsidR="002D6ABA" w:rsidRPr="00D07A8C" w:rsidRDefault="002D6ABA" w:rsidP="00E8040C">
      <w:pPr>
        <w:spacing w:line="360" w:lineRule="auto"/>
        <w:jc w:val="both"/>
        <w:rPr>
          <w:rFonts w:asciiTheme="minorHAnsi" w:hAnsiTheme="minorHAnsi" w:cstheme="minorHAnsi"/>
          <w:sz w:val="22"/>
          <w:szCs w:val="22"/>
        </w:rPr>
      </w:pPr>
    </w:p>
    <w:p w14:paraId="6A89C395" w14:textId="3AC90966" w:rsidR="009F5D2E" w:rsidRPr="00D07A8C" w:rsidRDefault="00AB1C71" w:rsidP="007D6275">
      <w:pPr>
        <w:spacing w:line="360" w:lineRule="auto"/>
        <w:jc w:val="both"/>
        <w:rPr>
          <w:rFonts w:asciiTheme="minorHAnsi" w:hAnsiTheme="minorHAnsi" w:cstheme="minorHAnsi"/>
          <w:b/>
        </w:rPr>
      </w:pPr>
      <w:r>
        <w:rPr>
          <w:rFonts w:asciiTheme="minorHAnsi" w:hAnsiTheme="minorHAnsi" w:cstheme="minorHAnsi"/>
          <w:b/>
        </w:rPr>
        <w:t>8</w:t>
      </w:r>
      <w:r w:rsidR="001943F4" w:rsidRPr="00D07A8C">
        <w:rPr>
          <w:rFonts w:asciiTheme="minorHAnsi" w:hAnsiTheme="minorHAnsi" w:cstheme="minorHAnsi"/>
          <w:b/>
        </w:rPr>
        <w:t xml:space="preserve">. </w:t>
      </w:r>
      <w:r w:rsidR="009F5D2E" w:rsidRPr="00D07A8C">
        <w:rPr>
          <w:rFonts w:asciiTheme="minorHAnsi" w:hAnsiTheme="minorHAnsi" w:cstheme="minorHAnsi"/>
          <w:b/>
        </w:rPr>
        <w:t xml:space="preserve">Izvještaji o postignutim ciljevima i rezultatima programa </w:t>
      </w:r>
      <w:r w:rsidR="00267D14" w:rsidRPr="00D07A8C">
        <w:rPr>
          <w:rFonts w:asciiTheme="minorHAnsi" w:hAnsiTheme="minorHAnsi" w:cstheme="minorHAnsi"/>
          <w:b/>
        </w:rPr>
        <w:t xml:space="preserve">temeljenim na pokazateljima uspješnosti iz nadležnosti proračunskog </w:t>
      </w:r>
      <w:r w:rsidR="00F16632" w:rsidRPr="00D07A8C">
        <w:rPr>
          <w:rFonts w:asciiTheme="minorHAnsi" w:hAnsiTheme="minorHAnsi" w:cstheme="minorHAnsi"/>
          <w:b/>
        </w:rPr>
        <w:t>korisnika u prethodnoj godini</w:t>
      </w:r>
    </w:p>
    <w:p w14:paraId="7413125F" w14:textId="77777777" w:rsidR="008B3503" w:rsidRPr="00D07A8C" w:rsidRDefault="008B3503" w:rsidP="00E8040C">
      <w:pPr>
        <w:spacing w:line="360" w:lineRule="auto"/>
        <w:jc w:val="both"/>
        <w:rPr>
          <w:rFonts w:asciiTheme="minorHAnsi" w:hAnsiTheme="minorHAnsi" w:cstheme="minorHAnsi"/>
          <w:sz w:val="22"/>
          <w:szCs w:val="22"/>
        </w:rPr>
      </w:pPr>
    </w:p>
    <w:p w14:paraId="25FA4BFD" w14:textId="56007554" w:rsidR="00F62E67" w:rsidRPr="00D07A8C" w:rsidRDefault="00F41B66" w:rsidP="00E8040C">
      <w:pPr>
        <w:spacing w:line="360" w:lineRule="auto"/>
        <w:jc w:val="both"/>
        <w:rPr>
          <w:rFonts w:asciiTheme="minorHAnsi" w:hAnsiTheme="minorHAnsi" w:cstheme="minorHAnsi"/>
          <w:sz w:val="22"/>
          <w:szCs w:val="22"/>
        </w:rPr>
      </w:pPr>
      <w:r w:rsidRPr="00D07A8C">
        <w:rPr>
          <w:rFonts w:asciiTheme="minorHAnsi" w:hAnsiTheme="minorHAnsi" w:cstheme="minorHAnsi"/>
          <w:sz w:val="22"/>
          <w:szCs w:val="22"/>
        </w:rPr>
        <w:t>Nastavni plan i pro</w:t>
      </w:r>
      <w:r w:rsidR="00296F84" w:rsidRPr="00D07A8C">
        <w:rPr>
          <w:rFonts w:asciiTheme="minorHAnsi" w:hAnsiTheme="minorHAnsi" w:cstheme="minorHAnsi"/>
          <w:sz w:val="22"/>
          <w:szCs w:val="22"/>
        </w:rPr>
        <w:t>gram u potpunosti je realiziran, svi uvjeti za rad su osigurani te je u posebnim uvjetima u kojim se trenutno</w:t>
      </w:r>
      <w:r w:rsidR="00D07A8C">
        <w:rPr>
          <w:rFonts w:asciiTheme="minorHAnsi" w:hAnsiTheme="minorHAnsi" w:cstheme="minorHAnsi"/>
          <w:sz w:val="22"/>
          <w:szCs w:val="22"/>
        </w:rPr>
        <w:t xml:space="preserve"> svijet bori kao što je inflacija, veliki rast cijene energenata i pitanje njezine opskrbe , posljedicama rata u Ukrajini i ostatcima COVID </w:t>
      </w:r>
      <w:proofErr w:type="spellStart"/>
      <w:r w:rsidR="00D07A8C">
        <w:rPr>
          <w:rFonts w:asciiTheme="minorHAnsi" w:hAnsiTheme="minorHAnsi" w:cstheme="minorHAnsi"/>
          <w:sz w:val="22"/>
          <w:szCs w:val="22"/>
        </w:rPr>
        <w:t>pandemije</w:t>
      </w:r>
      <w:proofErr w:type="spellEnd"/>
      <w:r w:rsidR="00D07A8C">
        <w:rPr>
          <w:rFonts w:asciiTheme="minorHAnsi" w:hAnsiTheme="minorHAnsi" w:cstheme="minorHAnsi"/>
          <w:sz w:val="22"/>
          <w:szCs w:val="22"/>
        </w:rPr>
        <w:t xml:space="preserve"> pokušati će se održati ravnoteža i normalno poslovanje i rad škole.</w:t>
      </w:r>
    </w:p>
    <w:p w14:paraId="26E0127C" w14:textId="5CA4C4D3" w:rsidR="002D6ABA" w:rsidRPr="00D07A8C" w:rsidRDefault="00533FD3" w:rsidP="00E8040C">
      <w:pPr>
        <w:spacing w:line="360" w:lineRule="auto"/>
        <w:jc w:val="both"/>
        <w:rPr>
          <w:rFonts w:asciiTheme="minorHAnsi" w:hAnsiTheme="minorHAnsi" w:cstheme="minorHAnsi"/>
          <w:sz w:val="22"/>
          <w:szCs w:val="22"/>
        </w:rPr>
      </w:pPr>
      <w:r w:rsidRPr="00D07A8C">
        <w:rPr>
          <w:rFonts w:asciiTheme="minorHAnsi" w:hAnsiTheme="minorHAnsi" w:cstheme="minorHAnsi"/>
          <w:sz w:val="22"/>
          <w:szCs w:val="22"/>
        </w:rPr>
        <w:t>U školskoj godini 2021./22</w:t>
      </w:r>
      <w:r w:rsidR="002D6ABA" w:rsidRPr="00D07A8C">
        <w:rPr>
          <w:rFonts w:asciiTheme="minorHAnsi" w:hAnsiTheme="minorHAnsi" w:cstheme="minorHAnsi"/>
          <w:sz w:val="22"/>
          <w:szCs w:val="22"/>
        </w:rPr>
        <w:t>.</w:t>
      </w:r>
      <w:r w:rsidR="00867F27" w:rsidRPr="00D07A8C">
        <w:rPr>
          <w:rFonts w:asciiTheme="minorHAnsi" w:hAnsiTheme="minorHAnsi" w:cstheme="minorHAnsi"/>
          <w:sz w:val="22"/>
          <w:szCs w:val="22"/>
        </w:rPr>
        <w:t xml:space="preserve"> </w:t>
      </w:r>
      <w:r w:rsidR="00351674" w:rsidRPr="00D07A8C">
        <w:rPr>
          <w:rFonts w:asciiTheme="minorHAnsi" w:hAnsiTheme="minorHAnsi" w:cstheme="minorHAnsi"/>
          <w:sz w:val="22"/>
          <w:szCs w:val="22"/>
        </w:rPr>
        <w:t xml:space="preserve">je </w:t>
      </w:r>
      <w:r w:rsidR="00E8040C" w:rsidRPr="00D07A8C">
        <w:rPr>
          <w:rFonts w:asciiTheme="minorHAnsi" w:hAnsiTheme="minorHAnsi" w:cstheme="minorHAnsi"/>
          <w:sz w:val="22"/>
          <w:szCs w:val="22"/>
        </w:rPr>
        <w:t xml:space="preserve">767 </w:t>
      </w:r>
      <w:r w:rsidR="00517AAC" w:rsidRPr="00D07A8C">
        <w:rPr>
          <w:rFonts w:asciiTheme="minorHAnsi" w:hAnsiTheme="minorHAnsi" w:cstheme="minorHAnsi"/>
          <w:sz w:val="22"/>
          <w:szCs w:val="22"/>
        </w:rPr>
        <w:t xml:space="preserve"> učenika uspješno</w:t>
      </w:r>
      <w:r w:rsidR="00867F27" w:rsidRPr="00D07A8C">
        <w:rPr>
          <w:rFonts w:asciiTheme="minorHAnsi" w:hAnsiTheme="minorHAnsi" w:cstheme="minorHAnsi"/>
          <w:sz w:val="22"/>
          <w:szCs w:val="22"/>
        </w:rPr>
        <w:t xml:space="preserve"> je završilo razred</w:t>
      </w:r>
      <w:r w:rsidR="00E8040C" w:rsidRPr="00D07A8C">
        <w:rPr>
          <w:rFonts w:asciiTheme="minorHAnsi" w:hAnsiTheme="minorHAnsi" w:cstheme="minorHAnsi"/>
          <w:sz w:val="22"/>
          <w:szCs w:val="22"/>
        </w:rPr>
        <w:t xml:space="preserve"> od 771 učenika.</w:t>
      </w:r>
    </w:p>
    <w:p w14:paraId="7D31E0AE" w14:textId="77777777" w:rsidR="002D6ABA" w:rsidRPr="00D07A8C" w:rsidRDefault="002D6ABA" w:rsidP="00E8040C">
      <w:pPr>
        <w:spacing w:line="360" w:lineRule="auto"/>
        <w:jc w:val="both"/>
        <w:rPr>
          <w:rFonts w:asciiTheme="minorHAnsi" w:hAnsiTheme="minorHAnsi" w:cstheme="minorHAnsi"/>
          <w:sz w:val="22"/>
          <w:szCs w:val="22"/>
        </w:rPr>
      </w:pPr>
    </w:p>
    <w:p w14:paraId="0455F380" w14:textId="77777777" w:rsidR="002D6ABA" w:rsidRPr="00D07A8C" w:rsidRDefault="002D6ABA" w:rsidP="002D6ABA">
      <w:pPr>
        <w:jc w:val="both"/>
        <w:rPr>
          <w:rFonts w:asciiTheme="minorHAnsi" w:hAnsiTheme="minorHAnsi" w:cstheme="minorHAnsi"/>
          <w:sz w:val="22"/>
          <w:szCs w:val="22"/>
        </w:rPr>
      </w:pPr>
    </w:p>
    <w:p w14:paraId="37949E8B" w14:textId="5C680527" w:rsidR="00976108" w:rsidRPr="00D07A8C" w:rsidRDefault="00976108" w:rsidP="00976108">
      <w:pPr>
        <w:jc w:val="both"/>
        <w:rPr>
          <w:rFonts w:asciiTheme="minorHAnsi" w:hAnsiTheme="minorHAnsi" w:cstheme="minorHAnsi"/>
          <w:sz w:val="22"/>
          <w:szCs w:val="22"/>
        </w:rPr>
      </w:pPr>
      <w:r w:rsidRPr="00D07A8C">
        <w:rPr>
          <w:rFonts w:asciiTheme="minorHAnsi" w:hAnsiTheme="minorHAnsi" w:cstheme="minorHAnsi"/>
          <w:sz w:val="22"/>
          <w:szCs w:val="22"/>
        </w:rPr>
        <w:t xml:space="preserve">U Dugom Selu, </w:t>
      </w:r>
      <w:r w:rsidR="004B7FA3">
        <w:rPr>
          <w:rFonts w:asciiTheme="minorHAnsi" w:hAnsiTheme="minorHAnsi" w:cstheme="minorHAnsi"/>
          <w:sz w:val="22"/>
          <w:szCs w:val="22"/>
        </w:rPr>
        <w:t>27.12</w:t>
      </w:r>
      <w:r w:rsidR="00533FD3" w:rsidRPr="00D07A8C">
        <w:rPr>
          <w:rFonts w:asciiTheme="minorHAnsi" w:hAnsiTheme="minorHAnsi" w:cstheme="minorHAnsi"/>
          <w:sz w:val="22"/>
          <w:szCs w:val="22"/>
        </w:rPr>
        <w:t>.2022</w:t>
      </w:r>
      <w:r w:rsidRPr="00D07A8C">
        <w:rPr>
          <w:rFonts w:asciiTheme="minorHAnsi" w:hAnsiTheme="minorHAnsi" w:cstheme="minorHAnsi"/>
          <w:sz w:val="22"/>
          <w:szCs w:val="22"/>
        </w:rPr>
        <w:t>.</w:t>
      </w:r>
    </w:p>
    <w:p w14:paraId="5B930546" w14:textId="77777777" w:rsidR="00976108" w:rsidRPr="00D07A8C" w:rsidRDefault="00976108" w:rsidP="00976108">
      <w:pPr>
        <w:jc w:val="both"/>
        <w:rPr>
          <w:rFonts w:asciiTheme="minorHAnsi" w:hAnsiTheme="minorHAnsi" w:cstheme="minorHAnsi"/>
          <w:sz w:val="22"/>
          <w:szCs w:val="22"/>
        </w:rPr>
      </w:pPr>
    </w:p>
    <w:p w14:paraId="323E32E9" w14:textId="77777777" w:rsidR="00976108" w:rsidRPr="00D07A8C" w:rsidRDefault="00976108" w:rsidP="00976108">
      <w:pPr>
        <w:jc w:val="both"/>
        <w:rPr>
          <w:rFonts w:asciiTheme="minorHAnsi" w:hAnsiTheme="minorHAnsi" w:cstheme="minorHAnsi"/>
          <w:sz w:val="22"/>
          <w:szCs w:val="22"/>
        </w:rPr>
      </w:pPr>
    </w:p>
    <w:p w14:paraId="220D69BE" w14:textId="6B48E4D6" w:rsidR="00976108" w:rsidRPr="00D07A8C" w:rsidRDefault="00976108" w:rsidP="00976108">
      <w:pPr>
        <w:jc w:val="both"/>
        <w:rPr>
          <w:rFonts w:asciiTheme="minorHAnsi" w:hAnsiTheme="minorHAnsi" w:cstheme="minorHAnsi"/>
          <w:sz w:val="22"/>
          <w:szCs w:val="22"/>
        </w:rPr>
      </w:pPr>
      <w:r w:rsidRPr="00D07A8C">
        <w:rPr>
          <w:rFonts w:asciiTheme="minorHAnsi" w:hAnsiTheme="minorHAnsi" w:cstheme="minorHAnsi"/>
          <w:sz w:val="22"/>
          <w:szCs w:val="22"/>
        </w:rPr>
        <w:t>Ravnatelj Branko Goleš, prof.</w:t>
      </w:r>
      <w:r w:rsidR="001943F4" w:rsidRPr="00D07A8C">
        <w:rPr>
          <w:rFonts w:asciiTheme="minorHAnsi" w:hAnsiTheme="minorHAnsi" w:cstheme="minorHAnsi"/>
          <w:sz w:val="22"/>
          <w:szCs w:val="22"/>
        </w:rPr>
        <w:t xml:space="preserve"> </w:t>
      </w:r>
    </w:p>
    <w:sectPr w:rsidR="00976108" w:rsidRPr="00D07A8C" w:rsidSect="0088314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1EC1A2" w14:textId="77777777" w:rsidR="00625A27" w:rsidRDefault="00625A27" w:rsidP="00F2730E">
      <w:r>
        <w:separator/>
      </w:r>
    </w:p>
  </w:endnote>
  <w:endnote w:type="continuationSeparator" w:id="0">
    <w:p w14:paraId="19A199F2" w14:textId="77777777" w:rsidR="00625A27" w:rsidRDefault="00625A27" w:rsidP="00F27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0544267"/>
      <w:docPartObj>
        <w:docPartGallery w:val="Page Numbers (Bottom of Page)"/>
        <w:docPartUnique/>
      </w:docPartObj>
    </w:sdtPr>
    <w:sdtEndPr>
      <w:rPr>
        <w:rFonts w:asciiTheme="minorHAnsi" w:hAnsiTheme="minorHAnsi"/>
        <w:sz w:val="22"/>
        <w:szCs w:val="22"/>
      </w:rPr>
    </w:sdtEndPr>
    <w:sdtContent>
      <w:p w14:paraId="7EC98D37" w14:textId="012FD691" w:rsidR="00CB1824" w:rsidRPr="00F2730E" w:rsidRDefault="00CB1824">
        <w:pPr>
          <w:pStyle w:val="Podnoje"/>
          <w:jc w:val="right"/>
          <w:rPr>
            <w:rFonts w:asciiTheme="minorHAnsi" w:hAnsiTheme="minorHAnsi"/>
            <w:sz w:val="22"/>
            <w:szCs w:val="22"/>
          </w:rPr>
        </w:pPr>
        <w:r w:rsidRPr="00F2730E">
          <w:rPr>
            <w:rFonts w:asciiTheme="minorHAnsi" w:hAnsiTheme="minorHAnsi"/>
            <w:sz w:val="22"/>
            <w:szCs w:val="22"/>
          </w:rPr>
          <w:fldChar w:fldCharType="begin"/>
        </w:r>
        <w:r w:rsidRPr="00F2730E">
          <w:rPr>
            <w:rFonts w:asciiTheme="minorHAnsi" w:hAnsiTheme="minorHAnsi"/>
            <w:sz w:val="22"/>
            <w:szCs w:val="22"/>
          </w:rPr>
          <w:instrText>PAGE   \* MERGEFORMAT</w:instrText>
        </w:r>
        <w:r w:rsidRPr="00F2730E">
          <w:rPr>
            <w:rFonts w:asciiTheme="minorHAnsi" w:hAnsiTheme="minorHAnsi"/>
            <w:sz w:val="22"/>
            <w:szCs w:val="22"/>
          </w:rPr>
          <w:fldChar w:fldCharType="separate"/>
        </w:r>
        <w:r w:rsidR="008E59E5">
          <w:rPr>
            <w:rFonts w:asciiTheme="minorHAnsi" w:hAnsiTheme="minorHAnsi"/>
            <w:noProof/>
            <w:sz w:val="22"/>
            <w:szCs w:val="22"/>
          </w:rPr>
          <w:t>21</w:t>
        </w:r>
        <w:r w:rsidRPr="00F2730E">
          <w:rPr>
            <w:rFonts w:asciiTheme="minorHAnsi" w:hAnsiTheme="minorHAnsi"/>
            <w:sz w:val="22"/>
            <w:szCs w:val="22"/>
          </w:rPr>
          <w:fldChar w:fldCharType="end"/>
        </w:r>
      </w:p>
    </w:sdtContent>
  </w:sdt>
  <w:p w14:paraId="5D8B04AE" w14:textId="77777777" w:rsidR="00CB1824" w:rsidRDefault="00CB1824">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90BEC2" w14:textId="77777777" w:rsidR="00625A27" w:rsidRDefault="00625A27" w:rsidP="00F2730E">
      <w:r>
        <w:separator/>
      </w:r>
    </w:p>
  </w:footnote>
  <w:footnote w:type="continuationSeparator" w:id="0">
    <w:p w14:paraId="254C7355" w14:textId="77777777" w:rsidR="00625A27" w:rsidRDefault="00625A27" w:rsidP="00F2730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0075F"/>
    <w:multiLevelType w:val="hybridMultilevel"/>
    <w:tmpl w:val="71D2E910"/>
    <w:lvl w:ilvl="0" w:tplc="EF647680">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2352CD"/>
    <w:multiLevelType w:val="hybridMultilevel"/>
    <w:tmpl w:val="B1D4BBC8"/>
    <w:lvl w:ilvl="0" w:tplc="E02C9A18">
      <w:start w:val="2"/>
      <w:numFmt w:val="bullet"/>
      <w:lvlText w:val="-"/>
      <w:lvlJc w:val="left"/>
      <w:pPr>
        <w:ind w:left="540" w:hanging="360"/>
      </w:pPr>
      <w:rPr>
        <w:rFonts w:ascii="Times New Roman" w:eastAsia="Times New Roman" w:hAnsi="Times New Roman" w:cs="Times New Roman" w:hint="default"/>
      </w:rPr>
    </w:lvl>
    <w:lvl w:ilvl="1" w:tplc="041A0003" w:tentative="1">
      <w:start w:val="1"/>
      <w:numFmt w:val="bullet"/>
      <w:lvlText w:val="o"/>
      <w:lvlJc w:val="left"/>
      <w:pPr>
        <w:ind w:left="1260" w:hanging="360"/>
      </w:pPr>
      <w:rPr>
        <w:rFonts w:ascii="Courier New" w:hAnsi="Courier New" w:cs="Courier New" w:hint="default"/>
      </w:rPr>
    </w:lvl>
    <w:lvl w:ilvl="2" w:tplc="041A0005" w:tentative="1">
      <w:start w:val="1"/>
      <w:numFmt w:val="bullet"/>
      <w:lvlText w:val=""/>
      <w:lvlJc w:val="left"/>
      <w:pPr>
        <w:ind w:left="1980" w:hanging="360"/>
      </w:pPr>
      <w:rPr>
        <w:rFonts w:ascii="Wingdings" w:hAnsi="Wingdings" w:hint="default"/>
      </w:rPr>
    </w:lvl>
    <w:lvl w:ilvl="3" w:tplc="041A0001" w:tentative="1">
      <w:start w:val="1"/>
      <w:numFmt w:val="bullet"/>
      <w:lvlText w:val=""/>
      <w:lvlJc w:val="left"/>
      <w:pPr>
        <w:ind w:left="2700" w:hanging="360"/>
      </w:pPr>
      <w:rPr>
        <w:rFonts w:ascii="Symbol" w:hAnsi="Symbol" w:hint="default"/>
      </w:rPr>
    </w:lvl>
    <w:lvl w:ilvl="4" w:tplc="041A0003" w:tentative="1">
      <w:start w:val="1"/>
      <w:numFmt w:val="bullet"/>
      <w:lvlText w:val="o"/>
      <w:lvlJc w:val="left"/>
      <w:pPr>
        <w:ind w:left="3420" w:hanging="360"/>
      </w:pPr>
      <w:rPr>
        <w:rFonts w:ascii="Courier New" w:hAnsi="Courier New" w:cs="Courier New" w:hint="default"/>
      </w:rPr>
    </w:lvl>
    <w:lvl w:ilvl="5" w:tplc="041A0005" w:tentative="1">
      <w:start w:val="1"/>
      <w:numFmt w:val="bullet"/>
      <w:lvlText w:val=""/>
      <w:lvlJc w:val="left"/>
      <w:pPr>
        <w:ind w:left="4140" w:hanging="360"/>
      </w:pPr>
      <w:rPr>
        <w:rFonts w:ascii="Wingdings" w:hAnsi="Wingdings" w:hint="default"/>
      </w:rPr>
    </w:lvl>
    <w:lvl w:ilvl="6" w:tplc="041A0001" w:tentative="1">
      <w:start w:val="1"/>
      <w:numFmt w:val="bullet"/>
      <w:lvlText w:val=""/>
      <w:lvlJc w:val="left"/>
      <w:pPr>
        <w:ind w:left="4860" w:hanging="360"/>
      </w:pPr>
      <w:rPr>
        <w:rFonts w:ascii="Symbol" w:hAnsi="Symbol" w:hint="default"/>
      </w:rPr>
    </w:lvl>
    <w:lvl w:ilvl="7" w:tplc="041A0003" w:tentative="1">
      <w:start w:val="1"/>
      <w:numFmt w:val="bullet"/>
      <w:lvlText w:val="o"/>
      <w:lvlJc w:val="left"/>
      <w:pPr>
        <w:ind w:left="5580" w:hanging="360"/>
      </w:pPr>
      <w:rPr>
        <w:rFonts w:ascii="Courier New" w:hAnsi="Courier New" w:cs="Courier New" w:hint="default"/>
      </w:rPr>
    </w:lvl>
    <w:lvl w:ilvl="8" w:tplc="041A0005" w:tentative="1">
      <w:start w:val="1"/>
      <w:numFmt w:val="bullet"/>
      <w:lvlText w:val=""/>
      <w:lvlJc w:val="left"/>
      <w:pPr>
        <w:ind w:left="6300" w:hanging="360"/>
      </w:pPr>
      <w:rPr>
        <w:rFonts w:ascii="Wingdings" w:hAnsi="Wingdings" w:hint="default"/>
      </w:rPr>
    </w:lvl>
  </w:abstractNum>
  <w:abstractNum w:abstractNumId="2" w15:restartNumberingAfterBreak="0">
    <w:nsid w:val="076E4531"/>
    <w:multiLevelType w:val="hybridMultilevel"/>
    <w:tmpl w:val="7B58841E"/>
    <w:lvl w:ilvl="0" w:tplc="E02C9A18">
      <w:start w:val="2"/>
      <w:numFmt w:val="bullet"/>
      <w:lvlText w:val="-"/>
      <w:lvlJc w:val="left"/>
      <w:pPr>
        <w:ind w:left="540" w:hanging="360"/>
      </w:pPr>
      <w:rPr>
        <w:rFonts w:ascii="Times New Roman" w:eastAsia="Times New Roman" w:hAnsi="Times New Roman" w:cs="Times New Roman" w:hint="default"/>
      </w:rPr>
    </w:lvl>
    <w:lvl w:ilvl="1" w:tplc="041A0003" w:tentative="1">
      <w:start w:val="1"/>
      <w:numFmt w:val="bullet"/>
      <w:lvlText w:val="o"/>
      <w:lvlJc w:val="left"/>
      <w:pPr>
        <w:ind w:left="1260" w:hanging="360"/>
      </w:pPr>
      <w:rPr>
        <w:rFonts w:ascii="Courier New" w:hAnsi="Courier New" w:cs="Courier New" w:hint="default"/>
      </w:rPr>
    </w:lvl>
    <w:lvl w:ilvl="2" w:tplc="041A0005" w:tentative="1">
      <w:start w:val="1"/>
      <w:numFmt w:val="bullet"/>
      <w:lvlText w:val=""/>
      <w:lvlJc w:val="left"/>
      <w:pPr>
        <w:ind w:left="1980" w:hanging="360"/>
      </w:pPr>
      <w:rPr>
        <w:rFonts w:ascii="Wingdings" w:hAnsi="Wingdings" w:hint="default"/>
      </w:rPr>
    </w:lvl>
    <w:lvl w:ilvl="3" w:tplc="041A0001" w:tentative="1">
      <w:start w:val="1"/>
      <w:numFmt w:val="bullet"/>
      <w:lvlText w:val=""/>
      <w:lvlJc w:val="left"/>
      <w:pPr>
        <w:ind w:left="2700" w:hanging="360"/>
      </w:pPr>
      <w:rPr>
        <w:rFonts w:ascii="Symbol" w:hAnsi="Symbol" w:hint="default"/>
      </w:rPr>
    </w:lvl>
    <w:lvl w:ilvl="4" w:tplc="041A0003" w:tentative="1">
      <w:start w:val="1"/>
      <w:numFmt w:val="bullet"/>
      <w:lvlText w:val="o"/>
      <w:lvlJc w:val="left"/>
      <w:pPr>
        <w:ind w:left="3420" w:hanging="360"/>
      </w:pPr>
      <w:rPr>
        <w:rFonts w:ascii="Courier New" w:hAnsi="Courier New" w:cs="Courier New" w:hint="default"/>
      </w:rPr>
    </w:lvl>
    <w:lvl w:ilvl="5" w:tplc="041A0005" w:tentative="1">
      <w:start w:val="1"/>
      <w:numFmt w:val="bullet"/>
      <w:lvlText w:val=""/>
      <w:lvlJc w:val="left"/>
      <w:pPr>
        <w:ind w:left="4140" w:hanging="360"/>
      </w:pPr>
      <w:rPr>
        <w:rFonts w:ascii="Wingdings" w:hAnsi="Wingdings" w:hint="default"/>
      </w:rPr>
    </w:lvl>
    <w:lvl w:ilvl="6" w:tplc="041A0001" w:tentative="1">
      <w:start w:val="1"/>
      <w:numFmt w:val="bullet"/>
      <w:lvlText w:val=""/>
      <w:lvlJc w:val="left"/>
      <w:pPr>
        <w:ind w:left="4860" w:hanging="360"/>
      </w:pPr>
      <w:rPr>
        <w:rFonts w:ascii="Symbol" w:hAnsi="Symbol" w:hint="default"/>
      </w:rPr>
    </w:lvl>
    <w:lvl w:ilvl="7" w:tplc="041A0003" w:tentative="1">
      <w:start w:val="1"/>
      <w:numFmt w:val="bullet"/>
      <w:lvlText w:val="o"/>
      <w:lvlJc w:val="left"/>
      <w:pPr>
        <w:ind w:left="5580" w:hanging="360"/>
      </w:pPr>
      <w:rPr>
        <w:rFonts w:ascii="Courier New" w:hAnsi="Courier New" w:cs="Courier New" w:hint="default"/>
      </w:rPr>
    </w:lvl>
    <w:lvl w:ilvl="8" w:tplc="041A0005" w:tentative="1">
      <w:start w:val="1"/>
      <w:numFmt w:val="bullet"/>
      <w:lvlText w:val=""/>
      <w:lvlJc w:val="left"/>
      <w:pPr>
        <w:ind w:left="6300" w:hanging="360"/>
      </w:pPr>
      <w:rPr>
        <w:rFonts w:ascii="Wingdings" w:hAnsi="Wingdings" w:hint="default"/>
      </w:rPr>
    </w:lvl>
  </w:abstractNum>
  <w:abstractNum w:abstractNumId="3" w15:restartNumberingAfterBreak="0">
    <w:nsid w:val="0A173CF5"/>
    <w:multiLevelType w:val="hybridMultilevel"/>
    <w:tmpl w:val="366063BC"/>
    <w:lvl w:ilvl="0" w:tplc="E02C9A18">
      <w:start w:val="2"/>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4B1989"/>
    <w:multiLevelType w:val="hybridMultilevel"/>
    <w:tmpl w:val="B3BCD67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E354210"/>
    <w:multiLevelType w:val="hybridMultilevel"/>
    <w:tmpl w:val="42D66AF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2A04621"/>
    <w:multiLevelType w:val="hybridMultilevel"/>
    <w:tmpl w:val="291217B4"/>
    <w:lvl w:ilvl="0" w:tplc="041A000F">
      <w:start w:val="1"/>
      <w:numFmt w:val="decimal"/>
      <w:lvlText w:val="%1."/>
      <w:lvlJc w:val="left"/>
      <w:pPr>
        <w:ind w:left="975" w:hanging="360"/>
      </w:pPr>
    </w:lvl>
    <w:lvl w:ilvl="1" w:tplc="041A0019" w:tentative="1">
      <w:start w:val="1"/>
      <w:numFmt w:val="lowerLetter"/>
      <w:lvlText w:val="%2."/>
      <w:lvlJc w:val="left"/>
      <w:pPr>
        <w:ind w:left="1695" w:hanging="360"/>
      </w:pPr>
    </w:lvl>
    <w:lvl w:ilvl="2" w:tplc="041A001B" w:tentative="1">
      <w:start w:val="1"/>
      <w:numFmt w:val="lowerRoman"/>
      <w:lvlText w:val="%3."/>
      <w:lvlJc w:val="right"/>
      <w:pPr>
        <w:ind w:left="2415" w:hanging="180"/>
      </w:pPr>
    </w:lvl>
    <w:lvl w:ilvl="3" w:tplc="041A000F" w:tentative="1">
      <w:start w:val="1"/>
      <w:numFmt w:val="decimal"/>
      <w:lvlText w:val="%4."/>
      <w:lvlJc w:val="left"/>
      <w:pPr>
        <w:ind w:left="3135" w:hanging="360"/>
      </w:pPr>
    </w:lvl>
    <w:lvl w:ilvl="4" w:tplc="041A0019" w:tentative="1">
      <w:start w:val="1"/>
      <w:numFmt w:val="lowerLetter"/>
      <w:lvlText w:val="%5."/>
      <w:lvlJc w:val="left"/>
      <w:pPr>
        <w:ind w:left="3855" w:hanging="360"/>
      </w:pPr>
    </w:lvl>
    <w:lvl w:ilvl="5" w:tplc="041A001B" w:tentative="1">
      <w:start w:val="1"/>
      <w:numFmt w:val="lowerRoman"/>
      <w:lvlText w:val="%6."/>
      <w:lvlJc w:val="right"/>
      <w:pPr>
        <w:ind w:left="4575" w:hanging="180"/>
      </w:pPr>
    </w:lvl>
    <w:lvl w:ilvl="6" w:tplc="041A000F" w:tentative="1">
      <w:start w:val="1"/>
      <w:numFmt w:val="decimal"/>
      <w:lvlText w:val="%7."/>
      <w:lvlJc w:val="left"/>
      <w:pPr>
        <w:ind w:left="5295" w:hanging="360"/>
      </w:pPr>
    </w:lvl>
    <w:lvl w:ilvl="7" w:tplc="041A0019" w:tentative="1">
      <w:start w:val="1"/>
      <w:numFmt w:val="lowerLetter"/>
      <w:lvlText w:val="%8."/>
      <w:lvlJc w:val="left"/>
      <w:pPr>
        <w:ind w:left="6015" w:hanging="360"/>
      </w:pPr>
    </w:lvl>
    <w:lvl w:ilvl="8" w:tplc="041A001B" w:tentative="1">
      <w:start w:val="1"/>
      <w:numFmt w:val="lowerRoman"/>
      <w:lvlText w:val="%9."/>
      <w:lvlJc w:val="right"/>
      <w:pPr>
        <w:ind w:left="6735" w:hanging="180"/>
      </w:pPr>
    </w:lvl>
  </w:abstractNum>
  <w:abstractNum w:abstractNumId="7" w15:restartNumberingAfterBreak="0">
    <w:nsid w:val="12E10674"/>
    <w:multiLevelType w:val="hybridMultilevel"/>
    <w:tmpl w:val="31CCED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4357058"/>
    <w:multiLevelType w:val="hybridMultilevel"/>
    <w:tmpl w:val="108ABDF2"/>
    <w:lvl w:ilvl="0" w:tplc="EFD2D04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6A90F98"/>
    <w:multiLevelType w:val="hybridMultilevel"/>
    <w:tmpl w:val="EDEC0398"/>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0" w15:restartNumberingAfterBreak="0">
    <w:nsid w:val="1755509C"/>
    <w:multiLevelType w:val="hybridMultilevel"/>
    <w:tmpl w:val="893C2D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79143C7"/>
    <w:multiLevelType w:val="hybridMultilevel"/>
    <w:tmpl w:val="4FFA7E1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A381695"/>
    <w:multiLevelType w:val="multilevel"/>
    <w:tmpl w:val="F1F4B0FA"/>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F4F51F5"/>
    <w:multiLevelType w:val="hybridMultilevel"/>
    <w:tmpl w:val="ECF867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76E6AD7"/>
    <w:multiLevelType w:val="hybridMultilevel"/>
    <w:tmpl w:val="EDD0ECCE"/>
    <w:lvl w:ilvl="0" w:tplc="041A000F">
      <w:start w:val="1"/>
      <w:numFmt w:val="decimal"/>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5" w15:restartNumberingAfterBreak="0">
    <w:nsid w:val="28E939B0"/>
    <w:multiLevelType w:val="hybridMultilevel"/>
    <w:tmpl w:val="DBB8D07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A426692"/>
    <w:multiLevelType w:val="multilevel"/>
    <w:tmpl w:val="F1F4B0FA"/>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A7A53B6"/>
    <w:multiLevelType w:val="hybridMultilevel"/>
    <w:tmpl w:val="D61C9B9A"/>
    <w:lvl w:ilvl="0" w:tplc="32147E8A">
      <w:start w:val="3"/>
      <w:numFmt w:val="bullet"/>
      <w:lvlText w:val=""/>
      <w:lvlJc w:val="left"/>
      <w:pPr>
        <w:ind w:left="540" w:hanging="360"/>
      </w:pPr>
      <w:rPr>
        <w:rFonts w:ascii="Symbol" w:eastAsia="Times New Roman" w:hAnsi="Symbol" w:cs="Times New Roman" w:hint="default"/>
      </w:rPr>
    </w:lvl>
    <w:lvl w:ilvl="1" w:tplc="041A0003" w:tentative="1">
      <w:start w:val="1"/>
      <w:numFmt w:val="bullet"/>
      <w:lvlText w:val="o"/>
      <w:lvlJc w:val="left"/>
      <w:pPr>
        <w:ind w:left="1260" w:hanging="360"/>
      </w:pPr>
      <w:rPr>
        <w:rFonts w:ascii="Courier New" w:hAnsi="Courier New" w:cs="Courier New" w:hint="default"/>
      </w:rPr>
    </w:lvl>
    <w:lvl w:ilvl="2" w:tplc="041A0005" w:tentative="1">
      <w:start w:val="1"/>
      <w:numFmt w:val="bullet"/>
      <w:lvlText w:val=""/>
      <w:lvlJc w:val="left"/>
      <w:pPr>
        <w:ind w:left="1980" w:hanging="360"/>
      </w:pPr>
      <w:rPr>
        <w:rFonts w:ascii="Wingdings" w:hAnsi="Wingdings" w:hint="default"/>
      </w:rPr>
    </w:lvl>
    <w:lvl w:ilvl="3" w:tplc="041A0001" w:tentative="1">
      <w:start w:val="1"/>
      <w:numFmt w:val="bullet"/>
      <w:lvlText w:val=""/>
      <w:lvlJc w:val="left"/>
      <w:pPr>
        <w:ind w:left="2700" w:hanging="360"/>
      </w:pPr>
      <w:rPr>
        <w:rFonts w:ascii="Symbol" w:hAnsi="Symbol" w:hint="default"/>
      </w:rPr>
    </w:lvl>
    <w:lvl w:ilvl="4" w:tplc="041A0003" w:tentative="1">
      <w:start w:val="1"/>
      <w:numFmt w:val="bullet"/>
      <w:lvlText w:val="o"/>
      <w:lvlJc w:val="left"/>
      <w:pPr>
        <w:ind w:left="3420" w:hanging="360"/>
      </w:pPr>
      <w:rPr>
        <w:rFonts w:ascii="Courier New" w:hAnsi="Courier New" w:cs="Courier New" w:hint="default"/>
      </w:rPr>
    </w:lvl>
    <w:lvl w:ilvl="5" w:tplc="041A0005" w:tentative="1">
      <w:start w:val="1"/>
      <w:numFmt w:val="bullet"/>
      <w:lvlText w:val=""/>
      <w:lvlJc w:val="left"/>
      <w:pPr>
        <w:ind w:left="4140" w:hanging="360"/>
      </w:pPr>
      <w:rPr>
        <w:rFonts w:ascii="Wingdings" w:hAnsi="Wingdings" w:hint="default"/>
      </w:rPr>
    </w:lvl>
    <w:lvl w:ilvl="6" w:tplc="041A0001" w:tentative="1">
      <w:start w:val="1"/>
      <w:numFmt w:val="bullet"/>
      <w:lvlText w:val=""/>
      <w:lvlJc w:val="left"/>
      <w:pPr>
        <w:ind w:left="4860" w:hanging="360"/>
      </w:pPr>
      <w:rPr>
        <w:rFonts w:ascii="Symbol" w:hAnsi="Symbol" w:hint="default"/>
      </w:rPr>
    </w:lvl>
    <w:lvl w:ilvl="7" w:tplc="041A0003" w:tentative="1">
      <w:start w:val="1"/>
      <w:numFmt w:val="bullet"/>
      <w:lvlText w:val="o"/>
      <w:lvlJc w:val="left"/>
      <w:pPr>
        <w:ind w:left="5580" w:hanging="360"/>
      </w:pPr>
      <w:rPr>
        <w:rFonts w:ascii="Courier New" w:hAnsi="Courier New" w:cs="Courier New" w:hint="default"/>
      </w:rPr>
    </w:lvl>
    <w:lvl w:ilvl="8" w:tplc="041A0005" w:tentative="1">
      <w:start w:val="1"/>
      <w:numFmt w:val="bullet"/>
      <w:lvlText w:val=""/>
      <w:lvlJc w:val="left"/>
      <w:pPr>
        <w:ind w:left="6300" w:hanging="360"/>
      </w:pPr>
      <w:rPr>
        <w:rFonts w:ascii="Wingdings" w:hAnsi="Wingdings" w:hint="default"/>
      </w:rPr>
    </w:lvl>
  </w:abstractNum>
  <w:abstractNum w:abstractNumId="18" w15:restartNumberingAfterBreak="0">
    <w:nsid w:val="324657AB"/>
    <w:multiLevelType w:val="hybridMultilevel"/>
    <w:tmpl w:val="97CE21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28E1EC2"/>
    <w:multiLevelType w:val="hybridMultilevel"/>
    <w:tmpl w:val="B6820C6E"/>
    <w:lvl w:ilvl="0" w:tplc="95FA17C8">
      <w:start w:val="4"/>
      <w:numFmt w:val="decimal"/>
      <w:lvlText w:val="%1"/>
      <w:lvlJc w:val="left"/>
      <w:pPr>
        <w:tabs>
          <w:tab w:val="num" w:pos="540"/>
        </w:tabs>
        <w:ind w:left="540" w:hanging="360"/>
      </w:pPr>
      <w:rPr>
        <w:rFonts w:hint="default"/>
      </w:rPr>
    </w:lvl>
    <w:lvl w:ilvl="1" w:tplc="041A0019" w:tentative="1">
      <w:start w:val="1"/>
      <w:numFmt w:val="lowerLetter"/>
      <w:lvlText w:val="%2."/>
      <w:lvlJc w:val="left"/>
      <w:pPr>
        <w:tabs>
          <w:tab w:val="num" w:pos="1260"/>
        </w:tabs>
        <w:ind w:left="1260" w:hanging="360"/>
      </w:pPr>
    </w:lvl>
    <w:lvl w:ilvl="2" w:tplc="041A001B" w:tentative="1">
      <w:start w:val="1"/>
      <w:numFmt w:val="lowerRoman"/>
      <w:lvlText w:val="%3."/>
      <w:lvlJc w:val="right"/>
      <w:pPr>
        <w:tabs>
          <w:tab w:val="num" w:pos="1980"/>
        </w:tabs>
        <w:ind w:left="1980" w:hanging="180"/>
      </w:pPr>
    </w:lvl>
    <w:lvl w:ilvl="3" w:tplc="041A000F" w:tentative="1">
      <w:start w:val="1"/>
      <w:numFmt w:val="decimal"/>
      <w:lvlText w:val="%4."/>
      <w:lvlJc w:val="left"/>
      <w:pPr>
        <w:tabs>
          <w:tab w:val="num" w:pos="2700"/>
        </w:tabs>
        <w:ind w:left="2700" w:hanging="360"/>
      </w:pPr>
    </w:lvl>
    <w:lvl w:ilvl="4" w:tplc="041A0019" w:tentative="1">
      <w:start w:val="1"/>
      <w:numFmt w:val="lowerLetter"/>
      <w:lvlText w:val="%5."/>
      <w:lvlJc w:val="left"/>
      <w:pPr>
        <w:tabs>
          <w:tab w:val="num" w:pos="3420"/>
        </w:tabs>
        <w:ind w:left="3420" w:hanging="360"/>
      </w:pPr>
    </w:lvl>
    <w:lvl w:ilvl="5" w:tplc="041A001B" w:tentative="1">
      <w:start w:val="1"/>
      <w:numFmt w:val="lowerRoman"/>
      <w:lvlText w:val="%6."/>
      <w:lvlJc w:val="right"/>
      <w:pPr>
        <w:tabs>
          <w:tab w:val="num" w:pos="4140"/>
        </w:tabs>
        <w:ind w:left="4140" w:hanging="180"/>
      </w:pPr>
    </w:lvl>
    <w:lvl w:ilvl="6" w:tplc="041A000F" w:tentative="1">
      <w:start w:val="1"/>
      <w:numFmt w:val="decimal"/>
      <w:lvlText w:val="%7."/>
      <w:lvlJc w:val="left"/>
      <w:pPr>
        <w:tabs>
          <w:tab w:val="num" w:pos="4860"/>
        </w:tabs>
        <w:ind w:left="4860" w:hanging="360"/>
      </w:pPr>
    </w:lvl>
    <w:lvl w:ilvl="7" w:tplc="041A0019" w:tentative="1">
      <w:start w:val="1"/>
      <w:numFmt w:val="lowerLetter"/>
      <w:lvlText w:val="%8."/>
      <w:lvlJc w:val="left"/>
      <w:pPr>
        <w:tabs>
          <w:tab w:val="num" w:pos="5580"/>
        </w:tabs>
        <w:ind w:left="5580" w:hanging="360"/>
      </w:pPr>
    </w:lvl>
    <w:lvl w:ilvl="8" w:tplc="041A001B" w:tentative="1">
      <w:start w:val="1"/>
      <w:numFmt w:val="lowerRoman"/>
      <w:lvlText w:val="%9."/>
      <w:lvlJc w:val="right"/>
      <w:pPr>
        <w:tabs>
          <w:tab w:val="num" w:pos="6300"/>
        </w:tabs>
        <w:ind w:left="6300" w:hanging="180"/>
      </w:pPr>
    </w:lvl>
  </w:abstractNum>
  <w:abstractNum w:abstractNumId="20" w15:restartNumberingAfterBreak="0">
    <w:nsid w:val="39A236E4"/>
    <w:multiLevelType w:val="hybridMultilevel"/>
    <w:tmpl w:val="73B6A7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BF73368"/>
    <w:multiLevelType w:val="hybridMultilevel"/>
    <w:tmpl w:val="4784F2A8"/>
    <w:lvl w:ilvl="0" w:tplc="5BAA0918">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CAD6C5B"/>
    <w:multiLevelType w:val="hybridMultilevel"/>
    <w:tmpl w:val="353E1D2E"/>
    <w:lvl w:ilvl="0" w:tplc="041A000F">
      <w:start w:val="1"/>
      <w:numFmt w:val="decimal"/>
      <w:lvlText w:val="%1."/>
      <w:lvlJc w:val="left"/>
      <w:pPr>
        <w:ind w:left="975" w:hanging="360"/>
      </w:pPr>
    </w:lvl>
    <w:lvl w:ilvl="1" w:tplc="041A0019" w:tentative="1">
      <w:start w:val="1"/>
      <w:numFmt w:val="lowerLetter"/>
      <w:lvlText w:val="%2."/>
      <w:lvlJc w:val="left"/>
      <w:pPr>
        <w:ind w:left="1695" w:hanging="360"/>
      </w:pPr>
    </w:lvl>
    <w:lvl w:ilvl="2" w:tplc="041A001B" w:tentative="1">
      <w:start w:val="1"/>
      <w:numFmt w:val="lowerRoman"/>
      <w:lvlText w:val="%3."/>
      <w:lvlJc w:val="right"/>
      <w:pPr>
        <w:ind w:left="2415" w:hanging="180"/>
      </w:pPr>
    </w:lvl>
    <w:lvl w:ilvl="3" w:tplc="041A000F" w:tentative="1">
      <w:start w:val="1"/>
      <w:numFmt w:val="decimal"/>
      <w:lvlText w:val="%4."/>
      <w:lvlJc w:val="left"/>
      <w:pPr>
        <w:ind w:left="3135" w:hanging="360"/>
      </w:pPr>
    </w:lvl>
    <w:lvl w:ilvl="4" w:tplc="041A0019" w:tentative="1">
      <w:start w:val="1"/>
      <w:numFmt w:val="lowerLetter"/>
      <w:lvlText w:val="%5."/>
      <w:lvlJc w:val="left"/>
      <w:pPr>
        <w:ind w:left="3855" w:hanging="360"/>
      </w:pPr>
    </w:lvl>
    <w:lvl w:ilvl="5" w:tplc="041A001B" w:tentative="1">
      <w:start w:val="1"/>
      <w:numFmt w:val="lowerRoman"/>
      <w:lvlText w:val="%6."/>
      <w:lvlJc w:val="right"/>
      <w:pPr>
        <w:ind w:left="4575" w:hanging="180"/>
      </w:pPr>
    </w:lvl>
    <w:lvl w:ilvl="6" w:tplc="041A000F" w:tentative="1">
      <w:start w:val="1"/>
      <w:numFmt w:val="decimal"/>
      <w:lvlText w:val="%7."/>
      <w:lvlJc w:val="left"/>
      <w:pPr>
        <w:ind w:left="5295" w:hanging="360"/>
      </w:pPr>
    </w:lvl>
    <w:lvl w:ilvl="7" w:tplc="041A0019" w:tentative="1">
      <w:start w:val="1"/>
      <w:numFmt w:val="lowerLetter"/>
      <w:lvlText w:val="%8."/>
      <w:lvlJc w:val="left"/>
      <w:pPr>
        <w:ind w:left="6015" w:hanging="360"/>
      </w:pPr>
    </w:lvl>
    <w:lvl w:ilvl="8" w:tplc="041A001B" w:tentative="1">
      <w:start w:val="1"/>
      <w:numFmt w:val="lowerRoman"/>
      <w:lvlText w:val="%9."/>
      <w:lvlJc w:val="right"/>
      <w:pPr>
        <w:ind w:left="6735" w:hanging="180"/>
      </w:pPr>
    </w:lvl>
  </w:abstractNum>
  <w:abstractNum w:abstractNumId="23" w15:restartNumberingAfterBreak="0">
    <w:nsid w:val="41603B8D"/>
    <w:multiLevelType w:val="hybridMultilevel"/>
    <w:tmpl w:val="B112B72C"/>
    <w:lvl w:ilvl="0" w:tplc="AFF87364">
      <w:numFmt w:val="bullet"/>
      <w:lvlText w:val=""/>
      <w:lvlJc w:val="left"/>
      <w:pPr>
        <w:ind w:left="1676" w:hanging="360"/>
      </w:pPr>
      <w:rPr>
        <w:rFonts w:hint="default"/>
        <w:w w:val="100"/>
        <w:lang w:val="hr-HR" w:eastAsia="hr-HR" w:bidi="hr-HR"/>
      </w:rPr>
    </w:lvl>
    <w:lvl w:ilvl="1" w:tplc="27346D46">
      <w:numFmt w:val="bullet"/>
      <w:lvlText w:val="•"/>
      <w:lvlJc w:val="left"/>
      <w:pPr>
        <w:ind w:left="2654" w:hanging="360"/>
      </w:pPr>
      <w:rPr>
        <w:rFonts w:hint="default"/>
        <w:lang w:val="hr-HR" w:eastAsia="hr-HR" w:bidi="hr-HR"/>
      </w:rPr>
    </w:lvl>
    <w:lvl w:ilvl="2" w:tplc="88F6B20E">
      <w:numFmt w:val="bullet"/>
      <w:lvlText w:val="•"/>
      <w:lvlJc w:val="left"/>
      <w:pPr>
        <w:ind w:left="3629" w:hanging="360"/>
      </w:pPr>
      <w:rPr>
        <w:rFonts w:hint="default"/>
        <w:lang w:val="hr-HR" w:eastAsia="hr-HR" w:bidi="hr-HR"/>
      </w:rPr>
    </w:lvl>
    <w:lvl w:ilvl="3" w:tplc="376A2B4C">
      <w:numFmt w:val="bullet"/>
      <w:lvlText w:val="•"/>
      <w:lvlJc w:val="left"/>
      <w:pPr>
        <w:ind w:left="4603" w:hanging="360"/>
      </w:pPr>
      <w:rPr>
        <w:rFonts w:hint="default"/>
        <w:lang w:val="hr-HR" w:eastAsia="hr-HR" w:bidi="hr-HR"/>
      </w:rPr>
    </w:lvl>
    <w:lvl w:ilvl="4" w:tplc="4DFA0902">
      <w:numFmt w:val="bullet"/>
      <w:lvlText w:val="•"/>
      <w:lvlJc w:val="left"/>
      <w:pPr>
        <w:ind w:left="5578" w:hanging="360"/>
      </w:pPr>
      <w:rPr>
        <w:rFonts w:hint="default"/>
        <w:lang w:val="hr-HR" w:eastAsia="hr-HR" w:bidi="hr-HR"/>
      </w:rPr>
    </w:lvl>
    <w:lvl w:ilvl="5" w:tplc="FF68F072">
      <w:numFmt w:val="bullet"/>
      <w:lvlText w:val="•"/>
      <w:lvlJc w:val="left"/>
      <w:pPr>
        <w:ind w:left="6553" w:hanging="360"/>
      </w:pPr>
      <w:rPr>
        <w:rFonts w:hint="default"/>
        <w:lang w:val="hr-HR" w:eastAsia="hr-HR" w:bidi="hr-HR"/>
      </w:rPr>
    </w:lvl>
    <w:lvl w:ilvl="6" w:tplc="D8EA30AE">
      <w:numFmt w:val="bullet"/>
      <w:lvlText w:val="•"/>
      <w:lvlJc w:val="left"/>
      <w:pPr>
        <w:ind w:left="7527" w:hanging="360"/>
      </w:pPr>
      <w:rPr>
        <w:rFonts w:hint="default"/>
        <w:lang w:val="hr-HR" w:eastAsia="hr-HR" w:bidi="hr-HR"/>
      </w:rPr>
    </w:lvl>
    <w:lvl w:ilvl="7" w:tplc="F57AC982">
      <w:numFmt w:val="bullet"/>
      <w:lvlText w:val="•"/>
      <w:lvlJc w:val="left"/>
      <w:pPr>
        <w:ind w:left="8502" w:hanging="360"/>
      </w:pPr>
      <w:rPr>
        <w:rFonts w:hint="default"/>
        <w:lang w:val="hr-HR" w:eastAsia="hr-HR" w:bidi="hr-HR"/>
      </w:rPr>
    </w:lvl>
    <w:lvl w:ilvl="8" w:tplc="075CC80A">
      <w:numFmt w:val="bullet"/>
      <w:lvlText w:val="•"/>
      <w:lvlJc w:val="left"/>
      <w:pPr>
        <w:ind w:left="9477" w:hanging="360"/>
      </w:pPr>
      <w:rPr>
        <w:rFonts w:hint="default"/>
        <w:lang w:val="hr-HR" w:eastAsia="hr-HR" w:bidi="hr-HR"/>
      </w:rPr>
    </w:lvl>
  </w:abstractNum>
  <w:abstractNum w:abstractNumId="24" w15:restartNumberingAfterBreak="0">
    <w:nsid w:val="43F42933"/>
    <w:multiLevelType w:val="hybridMultilevel"/>
    <w:tmpl w:val="12C6B3A4"/>
    <w:lvl w:ilvl="0" w:tplc="1674C5DC">
      <w:start w:val="1"/>
      <w:numFmt w:val="decimal"/>
      <w:lvlText w:val="%1."/>
      <w:lvlJc w:val="left"/>
      <w:pPr>
        <w:ind w:left="785" w:hanging="360"/>
      </w:pPr>
      <w:rPr>
        <w:rFonts w:hint="default"/>
        <w:b/>
        <w:sz w:val="24"/>
        <w:szCs w:val="24"/>
      </w:rPr>
    </w:lvl>
    <w:lvl w:ilvl="1" w:tplc="041A0019" w:tentative="1">
      <w:start w:val="1"/>
      <w:numFmt w:val="lowerLetter"/>
      <w:lvlText w:val="%2."/>
      <w:lvlJc w:val="left"/>
      <w:pPr>
        <w:ind w:left="1505" w:hanging="360"/>
      </w:pPr>
    </w:lvl>
    <w:lvl w:ilvl="2" w:tplc="041A001B" w:tentative="1">
      <w:start w:val="1"/>
      <w:numFmt w:val="lowerRoman"/>
      <w:lvlText w:val="%3."/>
      <w:lvlJc w:val="right"/>
      <w:pPr>
        <w:ind w:left="2225" w:hanging="180"/>
      </w:pPr>
    </w:lvl>
    <w:lvl w:ilvl="3" w:tplc="041A000F" w:tentative="1">
      <w:start w:val="1"/>
      <w:numFmt w:val="decimal"/>
      <w:lvlText w:val="%4."/>
      <w:lvlJc w:val="left"/>
      <w:pPr>
        <w:ind w:left="2945" w:hanging="360"/>
      </w:pPr>
    </w:lvl>
    <w:lvl w:ilvl="4" w:tplc="041A0019" w:tentative="1">
      <w:start w:val="1"/>
      <w:numFmt w:val="lowerLetter"/>
      <w:lvlText w:val="%5."/>
      <w:lvlJc w:val="left"/>
      <w:pPr>
        <w:ind w:left="3665" w:hanging="360"/>
      </w:pPr>
    </w:lvl>
    <w:lvl w:ilvl="5" w:tplc="041A001B" w:tentative="1">
      <w:start w:val="1"/>
      <w:numFmt w:val="lowerRoman"/>
      <w:lvlText w:val="%6."/>
      <w:lvlJc w:val="right"/>
      <w:pPr>
        <w:ind w:left="4385" w:hanging="180"/>
      </w:pPr>
    </w:lvl>
    <w:lvl w:ilvl="6" w:tplc="041A000F" w:tentative="1">
      <w:start w:val="1"/>
      <w:numFmt w:val="decimal"/>
      <w:lvlText w:val="%7."/>
      <w:lvlJc w:val="left"/>
      <w:pPr>
        <w:ind w:left="5105" w:hanging="360"/>
      </w:pPr>
    </w:lvl>
    <w:lvl w:ilvl="7" w:tplc="041A0019" w:tentative="1">
      <w:start w:val="1"/>
      <w:numFmt w:val="lowerLetter"/>
      <w:lvlText w:val="%8."/>
      <w:lvlJc w:val="left"/>
      <w:pPr>
        <w:ind w:left="5825" w:hanging="360"/>
      </w:pPr>
    </w:lvl>
    <w:lvl w:ilvl="8" w:tplc="041A001B" w:tentative="1">
      <w:start w:val="1"/>
      <w:numFmt w:val="lowerRoman"/>
      <w:lvlText w:val="%9."/>
      <w:lvlJc w:val="right"/>
      <w:pPr>
        <w:ind w:left="6545" w:hanging="180"/>
      </w:pPr>
    </w:lvl>
  </w:abstractNum>
  <w:abstractNum w:abstractNumId="25" w15:restartNumberingAfterBreak="0">
    <w:nsid w:val="455E6BED"/>
    <w:multiLevelType w:val="hybridMultilevel"/>
    <w:tmpl w:val="23D28716"/>
    <w:lvl w:ilvl="0" w:tplc="3A229C78">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6DA66B2"/>
    <w:multiLevelType w:val="hybridMultilevel"/>
    <w:tmpl w:val="3D22B8C0"/>
    <w:lvl w:ilvl="0" w:tplc="1674C5DC">
      <w:start w:val="1"/>
      <w:numFmt w:val="decimal"/>
      <w:lvlText w:val="%1."/>
      <w:lvlJc w:val="left"/>
      <w:pPr>
        <w:ind w:left="720" w:hanging="360"/>
      </w:pPr>
      <w:rPr>
        <w:rFonts w:hint="default"/>
        <w:b/>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A4F6D0B"/>
    <w:multiLevelType w:val="hybridMultilevel"/>
    <w:tmpl w:val="FE245F4E"/>
    <w:lvl w:ilvl="0" w:tplc="EDD49A96">
      <w:start w:val="1"/>
      <w:numFmt w:val="bullet"/>
      <w:lvlText w:val="-"/>
      <w:lvlJc w:val="left"/>
      <w:pPr>
        <w:ind w:left="927" w:hanging="360"/>
      </w:pPr>
      <w:rPr>
        <w:rFonts w:ascii="Times New Roman" w:eastAsia="Times New Roman" w:hAnsi="Times New Roman" w:cs="Times New Roman"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28" w15:restartNumberingAfterBreak="0">
    <w:nsid w:val="5AE37770"/>
    <w:multiLevelType w:val="hybridMultilevel"/>
    <w:tmpl w:val="46B268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0CB1381"/>
    <w:multiLevelType w:val="multilevel"/>
    <w:tmpl w:val="F1F4B0FA"/>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67328A1"/>
    <w:multiLevelType w:val="hybridMultilevel"/>
    <w:tmpl w:val="C4E667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95C44C6"/>
    <w:multiLevelType w:val="hybridMultilevel"/>
    <w:tmpl w:val="B2FE6E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6185554"/>
    <w:multiLevelType w:val="hybridMultilevel"/>
    <w:tmpl w:val="3C6A1B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6A3126C"/>
    <w:multiLevelType w:val="hybridMultilevel"/>
    <w:tmpl w:val="FA60DC46"/>
    <w:lvl w:ilvl="0" w:tplc="0400BAA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7CA4DF0"/>
    <w:multiLevelType w:val="hybridMultilevel"/>
    <w:tmpl w:val="1700D1FA"/>
    <w:lvl w:ilvl="0" w:tplc="041A000B">
      <w:start w:val="1"/>
      <w:numFmt w:val="bullet"/>
      <w:lvlText w:val=""/>
      <w:lvlJc w:val="left"/>
      <w:pPr>
        <w:ind w:left="502" w:hanging="360"/>
      </w:pPr>
      <w:rPr>
        <w:rFonts w:ascii="Wingdings" w:hAnsi="Wingdings"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35" w15:restartNumberingAfterBreak="0">
    <w:nsid w:val="7A5C75E7"/>
    <w:multiLevelType w:val="hybridMultilevel"/>
    <w:tmpl w:val="E04204AA"/>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AE034B2"/>
    <w:multiLevelType w:val="hybridMultilevel"/>
    <w:tmpl w:val="AB3C8A8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D1572AA"/>
    <w:multiLevelType w:val="hybridMultilevel"/>
    <w:tmpl w:val="25CA2C4C"/>
    <w:lvl w:ilvl="0" w:tplc="CC00CBD4">
      <w:start w:val="6"/>
      <w:numFmt w:val="decimal"/>
      <w:lvlText w:val="%1."/>
      <w:lvlJc w:val="left"/>
      <w:pPr>
        <w:ind w:left="720" w:hanging="360"/>
      </w:pPr>
      <w:rPr>
        <w:rFonts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3"/>
  </w:num>
  <w:num w:numId="3">
    <w:abstractNumId w:val="17"/>
  </w:num>
  <w:num w:numId="4">
    <w:abstractNumId w:val="19"/>
  </w:num>
  <w:num w:numId="5">
    <w:abstractNumId w:val="24"/>
  </w:num>
  <w:num w:numId="6">
    <w:abstractNumId w:val="35"/>
  </w:num>
  <w:num w:numId="7">
    <w:abstractNumId w:val="1"/>
  </w:num>
  <w:num w:numId="8">
    <w:abstractNumId w:val="2"/>
  </w:num>
  <w:num w:numId="9">
    <w:abstractNumId w:val="32"/>
  </w:num>
  <w:num w:numId="10">
    <w:abstractNumId w:val="33"/>
  </w:num>
  <w:num w:numId="11">
    <w:abstractNumId w:val="8"/>
  </w:num>
  <w:num w:numId="12">
    <w:abstractNumId w:val="31"/>
  </w:num>
  <w:num w:numId="13">
    <w:abstractNumId w:val="25"/>
  </w:num>
  <w:num w:numId="14">
    <w:abstractNumId w:val="20"/>
  </w:num>
  <w:num w:numId="15">
    <w:abstractNumId w:val="18"/>
  </w:num>
  <w:num w:numId="16">
    <w:abstractNumId w:val="5"/>
  </w:num>
  <w:num w:numId="17">
    <w:abstractNumId w:val="37"/>
  </w:num>
  <w:num w:numId="18">
    <w:abstractNumId w:val="23"/>
  </w:num>
  <w:num w:numId="19">
    <w:abstractNumId w:val="9"/>
  </w:num>
  <w:num w:numId="20">
    <w:abstractNumId w:val="10"/>
  </w:num>
  <w:num w:numId="21">
    <w:abstractNumId w:val="4"/>
  </w:num>
  <w:num w:numId="22">
    <w:abstractNumId w:val="6"/>
  </w:num>
  <w:num w:numId="23">
    <w:abstractNumId w:val="22"/>
  </w:num>
  <w:num w:numId="24">
    <w:abstractNumId w:val="26"/>
  </w:num>
  <w:num w:numId="25">
    <w:abstractNumId w:val="21"/>
  </w:num>
  <w:num w:numId="26">
    <w:abstractNumId w:val="12"/>
  </w:num>
  <w:num w:numId="27">
    <w:abstractNumId w:val="15"/>
  </w:num>
  <w:num w:numId="28">
    <w:abstractNumId w:val="11"/>
  </w:num>
  <w:num w:numId="29">
    <w:abstractNumId w:val="29"/>
  </w:num>
  <w:num w:numId="30">
    <w:abstractNumId w:val="16"/>
  </w:num>
  <w:num w:numId="31">
    <w:abstractNumId w:val="34"/>
  </w:num>
  <w:num w:numId="32">
    <w:abstractNumId w:val="27"/>
  </w:num>
  <w:num w:numId="33">
    <w:abstractNumId w:val="36"/>
  </w:num>
  <w:num w:numId="34">
    <w:abstractNumId w:val="14"/>
  </w:num>
  <w:num w:numId="35">
    <w:abstractNumId w:val="7"/>
  </w:num>
  <w:num w:numId="36">
    <w:abstractNumId w:val="28"/>
  </w:num>
  <w:num w:numId="37">
    <w:abstractNumId w:val="30"/>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443"/>
    <w:rsid w:val="0000753A"/>
    <w:rsid w:val="000107F4"/>
    <w:rsid w:val="0002261B"/>
    <w:rsid w:val="000238BC"/>
    <w:rsid w:val="00026CC5"/>
    <w:rsid w:val="00042FFF"/>
    <w:rsid w:val="00043D71"/>
    <w:rsid w:val="00047D63"/>
    <w:rsid w:val="00050717"/>
    <w:rsid w:val="000908CE"/>
    <w:rsid w:val="000A2BDA"/>
    <w:rsid w:val="000B12BC"/>
    <w:rsid w:val="000B1CB5"/>
    <w:rsid w:val="000B6750"/>
    <w:rsid w:val="00122DAF"/>
    <w:rsid w:val="001370B9"/>
    <w:rsid w:val="0014320A"/>
    <w:rsid w:val="00186B2B"/>
    <w:rsid w:val="001943F4"/>
    <w:rsid w:val="00197B4B"/>
    <w:rsid w:val="001A30C7"/>
    <w:rsid w:val="001B5F67"/>
    <w:rsid w:val="00200D2D"/>
    <w:rsid w:val="00222F8C"/>
    <w:rsid w:val="00234EC2"/>
    <w:rsid w:val="00267D14"/>
    <w:rsid w:val="00291E36"/>
    <w:rsid w:val="00296F84"/>
    <w:rsid w:val="002D19F2"/>
    <w:rsid w:val="002D39A3"/>
    <w:rsid w:val="002D6ABA"/>
    <w:rsid w:val="002E17E3"/>
    <w:rsid w:val="00322E15"/>
    <w:rsid w:val="00340E2B"/>
    <w:rsid w:val="00341E1F"/>
    <w:rsid w:val="00351674"/>
    <w:rsid w:val="00355091"/>
    <w:rsid w:val="00365B86"/>
    <w:rsid w:val="00396C2E"/>
    <w:rsid w:val="003A6803"/>
    <w:rsid w:val="003E0D4B"/>
    <w:rsid w:val="003E608E"/>
    <w:rsid w:val="00403A31"/>
    <w:rsid w:val="0041677F"/>
    <w:rsid w:val="00416F7F"/>
    <w:rsid w:val="0043740D"/>
    <w:rsid w:val="00437D72"/>
    <w:rsid w:val="004428F5"/>
    <w:rsid w:val="0049060C"/>
    <w:rsid w:val="004B4357"/>
    <w:rsid w:val="004B7FA3"/>
    <w:rsid w:val="004C5575"/>
    <w:rsid w:val="004E378B"/>
    <w:rsid w:val="00517AAC"/>
    <w:rsid w:val="00521952"/>
    <w:rsid w:val="00532CAA"/>
    <w:rsid w:val="00533FD3"/>
    <w:rsid w:val="005365B2"/>
    <w:rsid w:val="00563C9E"/>
    <w:rsid w:val="00570F55"/>
    <w:rsid w:val="0057354F"/>
    <w:rsid w:val="00585178"/>
    <w:rsid w:val="00597B71"/>
    <w:rsid w:val="005A3F17"/>
    <w:rsid w:val="005D69CC"/>
    <w:rsid w:val="00601BD0"/>
    <w:rsid w:val="00601E8F"/>
    <w:rsid w:val="00625A27"/>
    <w:rsid w:val="00660A47"/>
    <w:rsid w:val="00674739"/>
    <w:rsid w:val="00697236"/>
    <w:rsid w:val="006B06AF"/>
    <w:rsid w:val="006C7C54"/>
    <w:rsid w:val="0070197A"/>
    <w:rsid w:val="00715C31"/>
    <w:rsid w:val="007207C8"/>
    <w:rsid w:val="00721FDB"/>
    <w:rsid w:val="007358F9"/>
    <w:rsid w:val="0075052B"/>
    <w:rsid w:val="007673C2"/>
    <w:rsid w:val="00774CEE"/>
    <w:rsid w:val="007D0D91"/>
    <w:rsid w:val="007D20AA"/>
    <w:rsid w:val="007D2583"/>
    <w:rsid w:val="007D6275"/>
    <w:rsid w:val="007D7A67"/>
    <w:rsid w:val="007E32A8"/>
    <w:rsid w:val="00805CEE"/>
    <w:rsid w:val="008125BA"/>
    <w:rsid w:val="0081388B"/>
    <w:rsid w:val="00833253"/>
    <w:rsid w:val="00840068"/>
    <w:rsid w:val="00857F5A"/>
    <w:rsid w:val="00867F27"/>
    <w:rsid w:val="0088314C"/>
    <w:rsid w:val="008927C1"/>
    <w:rsid w:val="008A0566"/>
    <w:rsid w:val="008A210E"/>
    <w:rsid w:val="008A2E35"/>
    <w:rsid w:val="008B3503"/>
    <w:rsid w:val="008C51E3"/>
    <w:rsid w:val="008E59E5"/>
    <w:rsid w:val="008E6979"/>
    <w:rsid w:val="008F0443"/>
    <w:rsid w:val="00905B47"/>
    <w:rsid w:val="00952850"/>
    <w:rsid w:val="00957B0E"/>
    <w:rsid w:val="00963CA8"/>
    <w:rsid w:val="00976108"/>
    <w:rsid w:val="00977B23"/>
    <w:rsid w:val="00982D11"/>
    <w:rsid w:val="00992AA9"/>
    <w:rsid w:val="00995F8D"/>
    <w:rsid w:val="009A45C8"/>
    <w:rsid w:val="009B3B85"/>
    <w:rsid w:val="009C42C5"/>
    <w:rsid w:val="009C79AF"/>
    <w:rsid w:val="009D0A87"/>
    <w:rsid w:val="009D26F9"/>
    <w:rsid w:val="009F1066"/>
    <w:rsid w:val="009F2B86"/>
    <w:rsid w:val="009F329D"/>
    <w:rsid w:val="009F5D2E"/>
    <w:rsid w:val="00A26A07"/>
    <w:rsid w:val="00A34BBC"/>
    <w:rsid w:val="00A36E87"/>
    <w:rsid w:val="00A456A9"/>
    <w:rsid w:val="00A50478"/>
    <w:rsid w:val="00A5745D"/>
    <w:rsid w:val="00A637B7"/>
    <w:rsid w:val="00A65314"/>
    <w:rsid w:val="00AB1C71"/>
    <w:rsid w:val="00AC296F"/>
    <w:rsid w:val="00AD6F67"/>
    <w:rsid w:val="00AF402E"/>
    <w:rsid w:val="00B0604B"/>
    <w:rsid w:val="00B25F94"/>
    <w:rsid w:val="00B30DE0"/>
    <w:rsid w:val="00B338FC"/>
    <w:rsid w:val="00B33C77"/>
    <w:rsid w:val="00B45A39"/>
    <w:rsid w:val="00B549EA"/>
    <w:rsid w:val="00B577C1"/>
    <w:rsid w:val="00B6345C"/>
    <w:rsid w:val="00B91016"/>
    <w:rsid w:val="00BB5E8D"/>
    <w:rsid w:val="00BE0561"/>
    <w:rsid w:val="00BE6686"/>
    <w:rsid w:val="00C02324"/>
    <w:rsid w:val="00C250A8"/>
    <w:rsid w:val="00C30854"/>
    <w:rsid w:val="00C4682E"/>
    <w:rsid w:val="00C51DD1"/>
    <w:rsid w:val="00C63C1B"/>
    <w:rsid w:val="00C91BA8"/>
    <w:rsid w:val="00C9457A"/>
    <w:rsid w:val="00CB1824"/>
    <w:rsid w:val="00CB7164"/>
    <w:rsid w:val="00CC4BA9"/>
    <w:rsid w:val="00CE0568"/>
    <w:rsid w:val="00CE3543"/>
    <w:rsid w:val="00CF0FB4"/>
    <w:rsid w:val="00CF5BB5"/>
    <w:rsid w:val="00CF6895"/>
    <w:rsid w:val="00CF70F6"/>
    <w:rsid w:val="00D07A8C"/>
    <w:rsid w:val="00D41422"/>
    <w:rsid w:val="00D56070"/>
    <w:rsid w:val="00D7215C"/>
    <w:rsid w:val="00D76224"/>
    <w:rsid w:val="00DB0891"/>
    <w:rsid w:val="00DB1BC7"/>
    <w:rsid w:val="00DB7377"/>
    <w:rsid w:val="00DC4D9D"/>
    <w:rsid w:val="00DD503A"/>
    <w:rsid w:val="00DF10EB"/>
    <w:rsid w:val="00E119F0"/>
    <w:rsid w:val="00E1772F"/>
    <w:rsid w:val="00E26251"/>
    <w:rsid w:val="00E73951"/>
    <w:rsid w:val="00E8040C"/>
    <w:rsid w:val="00E80489"/>
    <w:rsid w:val="00E846A1"/>
    <w:rsid w:val="00E91FAE"/>
    <w:rsid w:val="00E93E93"/>
    <w:rsid w:val="00EA5AED"/>
    <w:rsid w:val="00EC1093"/>
    <w:rsid w:val="00ED7296"/>
    <w:rsid w:val="00EE48EF"/>
    <w:rsid w:val="00EE60C2"/>
    <w:rsid w:val="00EF2AC8"/>
    <w:rsid w:val="00EF4567"/>
    <w:rsid w:val="00F01B61"/>
    <w:rsid w:val="00F110F9"/>
    <w:rsid w:val="00F146F7"/>
    <w:rsid w:val="00F16632"/>
    <w:rsid w:val="00F2730E"/>
    <w:rsid w:val="00F41B66"/>
    <w:rsid w:val="00F42487"/>
    <w:rsid w:val="00F531F2"/>
    <w:rsid w:val="00F62E67"/>
    <w:rsid w:val="00F64434"/>
    <w:rsid w:val="00F749CE"/>
    <w:rsid w:val="00F76434"/>
    <w:rsid w:val="00F80D0A"/>
    <w:rsid w:val="00F95045"/>
    <w:rsid w:val="00FA7B6E"/>
    <w:rsid w:val="00FB6543"/>
    <w:rsid w:val="00FC22D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8CC092"/>
  <w15:docId w15:val="{B54C676D-92FD-488E-85E6-20FE18985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9CC"/>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D6F67"/>
    <w:pPr>
      <w:ind w:left="720"/>
      <w:contextualSpacing/>
    </w:pPr>
  </w:style>
  <w:style w:type="character" w:styleId="Referencakomentara">
    <w:name w:val="annotation reference"/>
    <w:basedOn w:val="Zadanifontodlomka"/>
    <w:rsid w:val="00AD6F67"/>
    <w:rPr>
      <w:sz w:val="16"/>
      <w:szCs w:val="16"/>
    </w:rPr>
  </w:style>
  <w:style w:type="paragraph" w:styleId="Tekstkomentara">
    <w:name w:val="annotation text"/>
    <w:basedOn w:val="Normal"/>
    <w:link w:val="TekstkomentaraChar"/>
    <w:rsid w:val="00AD6F67"/>
    <w:rPr>
      <w:sz w:val="20"/>
      <w:szCs w:val="20"/>
    </w:rPr>
  </w:style>
  <w:style w:type="character" w:customStyle="1" w:styleId="TekstkomentaraChar">
    <w:name w:val="Tekst komentara Char"/>
    <w:basedOn w:val="Zadanifontodlomka"/>
    <w:link w:val="Tekstkomentara"/>
    <w:rsid w:val="00AD6F67"/>
  </w:style>
  <w:style w:type="paragraph" w:styleId="Predmetkomentara">
    <w:name w:val="annotation subject"/>
    <w:basedOn w:val="Tekstkomentara"/>
    <w:next w:val="Tekstkomentara"/>
    <w:link w:val="PredmetkomentaraChar"/>
    <w:rsid w:val="00AD6F67"/>
    <w:rPr>
      <w:b/>
      <w:bCs/>
    </w:rPr>
  </w:style>
  <w:style w:type="character" w:customStyle="1" w:styleId="PredmetkomentaraChar">
    <w:name w:val="Predmet komentara Char"/>
    <w:basedOn w:val="TekstkomentaraChar"/>
    <w:link w:val="Predmetkomentara"/>
    <w:rsid w:val="00AD6F67"/>
    <w:rPr>
      <w:b/>
      <w:bCs/>
    </w:rPr>
  </w:style>
  <w:style w:type="paragraph" w:styleId="Tekstbalonia">
    <w:name w:val="Balloon Text"/>
    <w:basedOn w:val="Normal"/>
    <w:link w:val="TekstbaloniaChar"/>
    <w:rsid w:val="00AD6F67"/>
    <w:rPr>
      <w:rFonts w:ascii="Tahoma" w:hAnsi="Tahoma" w:cs="Tahoma"/>
      <w:sz w:val="16"/>
      <w:szCs w:val="16"/>
    </w:rPr>
  </w:style>
  <w:style w:type="character" w:customStyle="1" w:styleId="TekstbaloniaChar">
    <w:name w:val="Tekst balončića Char"/>
    <w:basedOn w:val="Zadanifontodlomka"/>
    <w:link w:val="Tekstbalonia"/>
    <w:rsid w:val="00AD6F67"/>
    <w:rPr>
      <w:rFonts w:ascii="Tahoma" w:hAnsi="Tahoma" w:cs="Tahoma"/>
      <w:sz w:val="16"/>
      <w:szCs w:val="16"/>
    </w:rPr>
  </w:style>
  <w:style w:type="paragraph" w:styleId="Zaglavlje">
    <w:name w:val="header"/>
    <w:basedOn w:val="Normal"/>
    <w:link w:val="ZaglavljeChar"/>
    <w:unhideWhenUsed/>
    <w:rsid w:val="00F2730E"/>
    <w:pPr>
      <w:tabs>
        <w:tab w:val="center" w:pos="4536"/>
        <w:tab w:val="right" w:pos="9072"/>
      </w:tabs>
    </w:pPr>
  </w:style>
  <w:style w:type="character" w:customStyle="1" w:styleId="ZaglavljeChar">
    <w:name w:val="Zaglavlje Char"/>
    <w:basedOn w:val="Zadanifontodlomka"/>
    <w:link w:val="Zaglavlje"/>
    <w:rsid w:val="00F2730E"/>
    <w:rPr>
      <w:sz w:val="24"/>
      <w:szCs w:val="24"/>
    </w:rPr>
  </w:style>
  <w:style w:type="paragraph" w:styleId="Podnoje">
    <w:name w:val="footer"/>
    <w:basedOn w:val="Normal"/>
    <w:link w:val="PodnojeChar"/>
    <w:uiPriority w:val="99"/>
    <w:unhideWhenUsed/>
    <w:rsid w:val="00F2730E"/>
    <w:pPr>
      <w:tabs>
        <w:tab w:val="center" w:pos="4536"/>
        <w:tab w:val="right" w:pos="9072"/>
      </w:tabs>
    </w:pPr>
  </w:style>
  <w:style w:type="character" w:customStyle="1" w:styleId="PodnojeChar">
    <w:name w:val="Podnožje Char"/>
    <w:basedOn w:val="Zadanifontodlomka"/>
    <w:link w:val="Podnoje"/>
    <w:uiPriority w:val="99"/>
    <w:rsid w:val="00F2730E"/>
    <w:rPr>
      <w:sz w:val="24"/>
      <w:szCs w:val="24"/>
    </w:rPr>
  </w:style>
  <w:style w:type="paragraph" w:styleId="Tijeloteksta">
    <w:name w:val="Body Text"/>
    <w:basedOn w:val="Normal"/>
    <w:link w:val="TijelotekstaChar"/>
    <w:uiPriority w:val="1"/>
    <w:qFormat/>
    <w:rsid w:val="00DF10EB"/>
    <w:pPr>
      <w:widowControl w:val="0"/>
      <w:autoSpaceDE w:val="0"/>
      <w:autoSpaceDN w:val="0"/>
    </w:pPr>
    <w:rPr>
      <w:rFonts w:ascii="Arial" w:eastAsia="Arial" w:hAnsi="Arial" w:cs="Arial"/>
      <w:lang w:bidi="hr-HR"/>
    </w:rPr>
  </w:style>
  <w:style w:type="character" w:customStyle="1" w:styleId="TijelotekstaChar">
    <w:name w:val="Tijelo teksta Char"/>
    <w:basedOn w:val="Zadanifontodlomka"/>
    <w:link w:val="Tijeloteksta"/>
    <w:uiPriority w:val="1"/>
    <w:rsid w:val="00DF10EB"/>
    <w:rPr>
      <w:rFonts w:ascii="Arial" w:eastAsia="Arial" w:hAnsi="Arial" w:cs="Arial"/>
      <w:sz w:val="24"/>
      <w:szCs w:val="24"/>
      <w:lang w:bidi="hr-HR"/>
    </w:rPr>
  </w:style>
  <w:style w:type="table" w:styleId="Reetkatablice">
    <w:name w:val="Table Grid"/>
    <w:basedOn w:val="Obinatablica"/>
    <w:uiPriority w:val="39"/>
    <w:rsid w:val="00D560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296F84"/>
    <w:rPr>
      <w:sz w:val="24"/>
      <w:szCs w:val="24"/>
    </w:rPr>
  </w:style>
  <w:style w:type="paragraph" w:styleId="Podnaslov">
    <w:name w:val="Subtitle"/>
    <w:basedOn w:val="Normal"/>
    <w:next w:val="Normal"/>
    <w:link w:val="PodnaslovChar"/>
    <w:qFormat/>
    <w:rsid w:val="00296F8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slovChar">
    <w:name w:val="Podnaslov Char"/>
    <w:basedOn w:val="Zadanifontodlomka"/>
    <w:link w:val="Podnaslov"/>
    <w:rsid w:val="00296F84"/>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267431">
      <w:bodyDiv w:val="1"/>
      <w:marLeft w:val="0"/>
      <w:marRight w:val="0"/>
      <w:marTop w:val="0"/>
      <w:marBottom w:val="0"/>
      <w:divBdr>
        <w:top w:val="none" w:sz="0" w:space="0" w:color="auto"/>
        <w:left w:val="none" w:sz="0" w:space="0" w:color="auto"/>
        <w:bottom w:val="none" w:sz="0" w:space="0" w:color="auto"/>
        <w:right w:val="none" w:sz="0" w:space="0" w:color="auto"/>
      </w:divBdr>
    </w:div>
    <w:div w:id="254822587">
      <w:bodyDiv w:val="1"/>
      <w:marLeft w:val="0"/>
      <w:marRight w:val="0"/>
      <w:marTop w:val="0"/>
      <w:marBottom w:val="0"/>
      <w:divBdr>
        <w:top w:val="none" w:sz="0" w:space="0" w:color="auto"/>
        <w:left w:val="none" w:sz="0" w:space="0" w:color="auto"/>
        <w:bottom w:val="none" w:sz="0" w:space="0" w:color="auto"/>
        <w:right w:val="none" w:sz="0" w:space="0" w:color="auto"/>
      </w:divBdr>
    </w:div>
    <w:div w:id="590892782">
      <w:bodyDiv w:val="1"/>
      <w:marLeft w:val="0"/>
      <w:marRight w:val="0"/>
      <w:marTop w:val="0"/>
      <w:marBottom w:val="0"/>
      <w:divBdr>
        <w:top w:val="none" w:sz="0" w:space="0" w:color="auto"/>
        <w:left w:val="none" w:sz="0" w:space="0" w:color="auto"/>
        <w:bottom w:val="none" w:sz="0" w:space="0" w:color="auto"/>
        <w:right w:val="none" w:sz="0" w:space="0" w:color="auto"/>
      </w:divBdr>
    </w:div>
    <w:div w:id="1291546229">
      <w:bodyDiv w:val="1"/>
      <w:marLeft w:val="0"/>
      <w:marRight w:val="0"/>
      <w:marTop w:val="0"/>
      <w:marBottom w:val="0"/>
      <w:divBdr>
        <w:top w:val="none" w:sz="0" w:space="0" w:color="auto"/>
        <w:left w:val="none" w:sz="0" w:space="0" w:color="auto"/>
        <w:bottom w:val="none" w:sz="0" w:space="0" w:color="auto"/>
        <w:right w:val="none" w:sz="0" w:space="0" w:color="auto"/>
      </w:divBdr>
    </w:div>
    <w:div w:id="1638486456">
      <w:bodyDiv w:val="1"/>
      <w:marLeft w:val="0"/>
      <w:marRight w:val="0"/>
      <w:marTop w:val="0"/>
      <w:marBottom w:val="0"/>
      <w:divBdr>
        <w:top w:val="none" w:sz="0" w:space="0" w:color="auto"/>
        <w:left w:val="none" w:sz="0" w:space="0" w:color="auto"/>
        <w:bottom w:val="none" w:sz="0" w:space="0" w:color="auto"/>
        <w:right w:val="none" w:sz="0" w:space="0" w:color="auto"/>
      </w:divBdr>
    </w:div>
    <w:div w:id="190259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E74D17-180C-494B-ABBF-22CC048F2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911</TotalTime>
  <Pages>21</Pages>
  <Words>6286</Words>
  <Characters>35836</Characters>
  <Application>Microsoft Office Word</Application>
  <DocSecurity>0</DocSecurity>
  <Lines>298</Lines>
  <Paragraphs>84</Paragraphs>
  <ScaleCrop>false</ScaleCrop>
  <HeadingPairs>
    <vt:vector size="2" baseType="variant">
      <vt:variant>
        <vt:lpstr>Naslov</vt:lpstr>
      </vt:variant>
      <vt:variant>
        <vt:i4>1</vt:i4>
      </vt:variant>
    </vt:vector>
  </HeadingPairs>
  <TitlesOfParts>
    <vt:vector size="1" baseType="lpstr">
      <vt:lpstr>REPUBLIKA HRVATSKA</vt:lpstr>
    </vt:vector>
  </TitlesOfParts>
  <Company>MZOŠ</Company>
  <LinksUpToDate>false</LinksUpToDate>
  <CharactersWithSpaces>42038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creator>Racunovodstvo</dc:creator>
  <cp:lastModifiedBy>Jelena</cp:lastModifiedBy>
  <cp:revision>24</cp:revision>
  <cp:lastPrinted>2022-10-03T08:20:00Z</cp:lastPrinted>
  <dcterms:created xsi:type="dcterms:W3CDTF">2016-03-14T13:48:00Z</dcterms:created>
  <dcterms:modified xsi:type="dcterms:W3CDTF">2022-12-22T11:41:00Z</dcterms:modified>
</cp:coreProperties>
</file>